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B07BB" w14:textId="77777777" w:rsidR="0028798F" w:rsidRPr="00F06E7A" w:rsidRDefault="00CA1254" w:rsidP="0028798F">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val="en-US"/>
        </w:rPr>
        <w:drawing>
          <wp:anchor distT="0" distB="0" distL="114300" distR="114300" simplePos="0" relativeHeight="251658240" behindDoc="1" locked="0" layoutInCell="1" allowOverlap="1" wp14:anchorId="7E1FD6DD" wp14:editId="2682DCF0">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anchor>
        </w:drawing>
      </w:r>
      <w:r w:rsidR="00B5247E">
        <w:rPr>
          <w:b/>
          <w:color w:val="632423" w:themeColor="accent2" w:themeShade="80"/>
          <w:sz w:val="28"/>
          <w:szCs w:val="28"/>
        </w:rPr>
        <w:t xml:space="preserve"> </w:t>
      </w:r>
      <w:r w:rsidR="0028798F" w:rsidRPr="00F06E7A">
        <w:rPr>
          <w:b/>
          <w:color w:val="632423" w:themeColor="accent2" w:themeShade="80"/>
          <w:sz w:val="28"/>
          <w:szCs w:val="28"/>
        </w:rPr>
        <w:t>СИЛАБУС НАВЧАЛЬНОЇ ДИСЦИПЛІНИ</w:t>
      </w:r>
    </w:p>
    <w:p w14:paraId="0BB46E4D" w14:textId="77777777" w:rsidR="0028798F" w:rsidRPr="00CC368A" w:rsidRDefault="008532F2" w:rsidP="0028798F">
      <w:pPr>
        <w:widowControl/>
        <w:adjustRightInd w:val="0"/>
        <w:ind w:right="517"/>
        <w:jc w:val="center"/>
        <w:rPr>
          <w:rFonts w:eastAsiaTheme="minorHAnsi"/>
          <w:color w:val="632423" w:themeColor="accent2" w:themeShade="80"/>
          <w:sz w:val="28"/>
          <w:szCs w:val="28"/>
        </w:rPr>
      </w:pPr>
      <w:r w:rsidRPr="00CC368A">
        <w:rPr>
          <w:b/>
          <w:color w:val="632423" w:themeColor="accent2" w:themeShade="80"/>
          <w:sz w:val="28"/>
          <w:szCs w:val="28"/>
        </w:rPr>
        <w:t>«</w:t>
      </w:r>
      <w:r w:rsidR="00864B05" w:rsidRPr="00CC368A">
        <w:rPr>
          <w:b/>
          <w:bCs/>
          <w:color w:val="632423" w:themeColor="accent2" w:themeShade="80"/>
          <w:sz w:val="28"/>
          <w:szCs w:val="28"/>
        </w:rPr>
        <w:t>Історія основної слов’янської (польської) літератури Ч. 1</w:t>
      </w:r>
      <w:r w:rsidRPr="00CC368A">
        <w:rPr>
          <w:b/>
          <w:bCs/>
          <w:color w:val="632423" w:themeColor="accent2" w:themeShade="80"/>
          <w:sz w:val="28"/>
          <w:szCs w:val="28"/>
        </w:rPr>
        <w:t>»</w:t>
      </w:r>
    </w:p>
    <w:p w14:paraId="23F824FD" w14:textId="77777777" w:rsidR="0028798F" w:rsidRPr="00B76FC8" w:rsidRDefault="0028798F" w:rsidP="0028798F">
      <w:pPr>
        <w:widowControl/>
        <w:adjustRightInd w:val="0"/>
        <w:ind w:right="517"/>
        <w:jc w:val="center"/>
        <w:rPr>
          <w:rFonts w:eastAsiaTheme="minorHAnsi"/>
          <w:color w:val="000000"/>
          <w:sz w:val="28"/>
          <w:szCs w:val="28"/>
        </w:rPr>
      </w:pPr>
    </w:p>
    <w:p w14:paraId="01AFCD6A" w14:textId="77777777" w:rsidR="0028798F" w:rsidRPr="00B76FC8" w:rsidRDefault="001F54EA" w:rsidP="0028798F">
      <w:pPr>
        <w:widowControl/>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D233DC">
        <w:rPr>
          <w:rFonts w:eastAsiaTheme="minorHAnsi"/>
          <w:i/>
          <w:iCs/>
          <w:color w:val="000000"/>
          <w:sz w:val="28"/>
          <w:szCs w:val="28"/>
        </w:rPr>
        <w:t xml:space="preserve"> </w:t>
      </w:r>
      <w:r w:rsidR="00864B05">
        <w:rPr>
          <w:rFonts w:eastAsiaTheme="minorHAnsi"/>
          <w:i/>
          <w:iCs/>
          <w:color w:val="000000"/>
          <w:sz w:val="28"/>
          <w:szCs w:val="28"/>
          <w:u w:val="single"/>
        </w:rPr>
        <w:t>обов’язкова</w:t>
      </w:r>
      <w:r w:rsidR="0028798F" w:rsidRPr="004D07A2">
        <w:rPr>
          <w:rFonts w:eastAsiaTheme="minorHAnsi"/>
          <w:i/>
          <w:iCs/>
          <w:color w:val="000000"/>
          <w:sz w:val="28"/>
          <w:szCs w:val="28"/>
        </w:rPr>
        <w:t xml:space="preserve"> </w:t>
      </w:r>
      <w:r w:rsidR="0028798F" w:rsidRPr="00B76FC8">
        <w:rPr>
          <w:rFonts w:eastAsiaTheme="minorHAnsi"/>
          <w:color w:val="000000"/>
          <w:sz w:val="28"/>
          <w:szCs w:val="28"/>
        </w:rPr>
        <w:t>(</w:t>
      </w:r>
      <w:r w:rsidR="00864B05">
        <w:rPr>
          <w:rFonts w:eastAsiaTheme="minorHAnsi"/>
          <w:i/>
          <w:color w:val="000000" w:themeColor="text1"/>
          <w:sz w:val="28"/>
          <w:szCs w:val="28"/>
        </w:rPr>
        <w:t>4</w:t>
      </w:r>
      <w:r w:rsidR="006B4192" w:rsidRPr="00DA68D4">
        <w:rPr>
          <w:rFonts w:eastAsiaTheme="minorHAnsi"/>
          <w:i/>
          <w:color w:val="000000" w:themeColor="text1"/>
          <w:sz w:val="28"/>
          <w:szCs w:val="28"/>
        </w:rPr>
        <w:t xml:space="preserve"> кредит</w:t>
      </w:r>
      <w:r w:rsidR="00D233DC">
        <w:rPr>
          <w:rFonts w:eastAsiaTheme="minorHAnsi"/>
          <w:i/>
          <w:color w:val="000000" w:themeColor="text1"/>
          <w:sz w:val="28"/>
          <w:szCs w:val="28"/>
        </w:rPr>
        <w:t>и</w:t>
      </w:r>
      <w:r w:rsidR="00A86D35">
        <w:rPr>
          <w:rFonts w:eastAsiaTheme="minorHAnsi"/>
          <w:i/>
          <w:color w:val="000000" w:themeColor="text1"/>
          <w:sz w:val="28"/>
          <w:szCs w:val="28"/>
        </w:rPr>
        <w:t>)</w:t>
      </w:r>
    </w:p>
    <w:p w14:paraId="50680445" w14:textId="77777777" w:rsidR="008F3961" w:rsidRDefault="008F3961" w:rsidP="00CA1254">
      <w:pPr>
        <w:pStyle w:val="TableParagraph"/>
        <w:spacing w:before="92"/>
        <w:ind w:left="0" w:right="517"/>
        <w:rPr>
          <w:b/>
          <w:sz w:val="28"/>
          <w:szCs w:val="28"/>
        </w:rPr>
      </w:pPr>
    </w:p>
    <w:tbl>
      <w:tblPr>
        <w:tblStyle w:val="a8"/>
        <w:tblW w:w="0" w:type="auto"/>
        <w:tblInd w:w="108" w:type="dxa"/>
        <w:tblLook w:val="04A0" w:firstRow="1" w:lastRow="0" w:firstColumn="1" w:lastColumn="0" w:noHBand="0" w:noVBand="1"/>
      </w:tblPr>
      <w:tblGrid>
        <w:gridCol w:w="3569"/>
        <w:gridCol w:w="6238"/>
      </w:tblGrid>
      <w:tr w:rsidR="00CA1254" w14:paraId="097011D4" w14:textId="77777777" w:rsidTr="00371D03">
        <w:tc>
          <w:tcPr>
            <w:tcW w:w="4510" w:type="dxa"/>
          </w:tcPr>
          <w:p w14:paraId="41789DB7" w14:textId="77777777"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14:paraId="4B474D5F" w14:textId="77777777" w:rsidR="00CA1254" w:rsidRPr="00864B05" w:rsidRDefault="00864B05" w:rsidP="00371D03">
            <w:pPr>
              <w:pStyle w:val="TableParagraph"/>
              <w:ind w:left="0"/>
              <w:rPr>
                <w:sz w:val="28"/>
                <w:szCs w:val="28"/>
              </w:rPr>
            </w:pPr>
            <w:r w:rsidRPr="00864B05">
              <w:rPr>
                <w:color w:val="000000"/>
                <w:sz w:val="28"/>
                <w:szCs w:val="36"/>
              </w:rPr>
              <w:t xml:space="preserve">Європейські </w:t>
            </w:r>
            <w:proofErr w:type="spellStart"/>
            <w:r w:rsidRPr="00864B05">
              <w:rPr>
                <w:color w:val="000000"/>
                <w:sz w:val="28"/>
                <w:szCs w:val="36"/>
              </w:rPr>
              <w:t>славістичі</w:t>
            </w:r>
            <w:proofErr w:type="spellEnd"/>
            <w:r w:rsidRPr="00864B05">
              <w:rPr>
                <w:color w:val="000000"/>
                <w:sz w:val="28"/>
                <w:szCs w:val="36"/>
              </w:rPr>
              <w:t xml:space="preserve"> студії. Польська мова</w:t>
            </w:r>
          </w:p>
        </w:tc>
      </w:tr>
      <w:tr w:rsidR="00CA1254" w14:paraId="5D602F0C" w14:textId="77777777" w:rsidTr="00371D03">
        <w:tc>
          <w:tcPr>
            <w:tcW w:w="4510" w:type="dxa"/>
          </w:tcPr>
          <w:p w14:paraId="2B689D1A" w14:textId="77777777"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14:paraId="675FB2ED" w14:textId="77777777" w:rsidR="00CA1254" w:rsidRPr="00864B05" w:rsidRDefault="00864B05" w:rsidP="00371D03">
            <w:pPr>
              <w:pStyle w:val="TableParagraph"/>
              <w:ind w:left="0"/>
              <w:rPr>
                <w:sz w:val="28"/>
                <w:szCs w:val="36"/>
              </w:rPr>
            </w:pPr>
            <w:r w:rsidRPr="00864B05">
              <w:rPr>
                <w:color w:val="000000"/>
                <w:kern w:val="1"/>
                <w:sz w:val="28"/>
                <w:szCs w:val="36"/>
              </w:rPr>
              <w:t>035 Філологія</w:t>
            </w:r>
          </w:p>
        </w:tc>
      </w:tr>
      <w:tr w:rsidR="00CA1254" w14:paraId="33AC6D22" w14:textId="77777777" w:rsidTr="00371D03">
        <w:tc>
          <w:tcPr>
            <w:tcW w:w="4510" w:type="dxa"/>
          </w:tcPr>
          <w:p w14:paraId="4DF9D05A" w14:textId="77777777"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14:paraId="03BAE33E" w14:textId="77777777" w:rsidR="00CA1254" w:rsidRPr="00864B05" w:rsidRDefault="00864B05" w:rsidP="00371D03">
            <w:pPr>
              <w:pStyle w:val="TableParagraph"/>
              <w:ind w:left="0"/>
              <w:rPr>
                <w:sz w:val="28"/>
                <w:szCs w:val="36"/>
              </w:rPr>
            </w:pPr>
            <w:r w:rsidRPr="00864B05">
              <w:rPr>
                <w:sz w:val="28"/>
                <w:szCs w:val="36"/>
              </w:rPr>
              <w:t>03 Гуманітарні науки</w:t>
            </w:r>
          </w:p>
        </w:tc>
      </w:tr>
      <w:tr w:rsidR="00CA1254" w14:paraId="28A69F50" w14:textId="77777777" w:rsidTr="00371D03">
        <w:tc>
          <w:tcPr>
            <w:tcW w:w="4510" w:type="dxa"/>
          </w:tcPr>
          <w:p w14:paraId="78E3803F" w14:textId="77777777"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14:paraId="4ABBFB5B" w14:textId="77777777" w:rsidR="00CA1254" w:rsidRPr="00864B05" w:rsidRDefault="00864B05" w:rsidP="00815D0B">
            <w:pPr>
              <w:pStyle w:val="TableParagraph"/>
              <w:ind w:left="0"/>
              <w:rPr>
                <w:sz w:val="28"/>
                <w:szCs w:val="36"/>
              </w:rPr>
            </w:pPr>
            <w:r w:rsidRPr="00864B05">
              <w:rPr>
                <w:sz w:val="28"/>
                <w:szCs w:val="36"/>
              </w:rPr>
              <w:t>перший (бакалаврський)</w:t>
            </w:r>
          </w:p>
        </w:tc>
      </w:tr>
      <w:tr w:rsidR="00CA1254" w14:paraId="2437A508" w14:textId="77777777" w:rsidTr="00371D03">
        <w:tc>
          <w:tcPr>
            <w:tcW w:w="4510" w:type="dxa"/>
          </w:tcPr>
          <w:p w14:paraId="1B3A7DF5" w14:textId="77777777"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14:paraId="2DFED4D4" w14:textId="77777777" w:rsidR="00CA1254" w:rsidRPr="00CA1254" w:rsidRDefault="00CA1254" w:rsidP="00D233DC">
            <w:pPr>
              <w:pStyle w:val="TableParagraph"/>
              <w:ind w:left="0"/>
              <w:rPr>
                <w:sz w:val="28"/>
                <w:szCs w:val="28"/>
              </w:rPr>
            </w:pPr>
            <w:r w:rsidRPr="00CA1254">
              <w:rPr>
                <w:bCs/>
                <w:sz w:val="28"/>
                <w:szCs w:val="28"/>
              </w:rPr>
              <w:t>українська</w:t>
            </w:r>
          </w:p>
        </w:tc>
      </w:tr>
      <w:tr w:rsidR="00371D03" w14:paraId="255EC632" w14:textId="77777777" w:rsidTr="00371D03">
        <w:tc>
          <w:tcPr>
            <w:tcW w:w="4510" w:type="dxa"/>
          </w:tcPr>
          <w:p w14:paraId="05C2D97C" w14:textId="77777777"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14:paraId="1F1E18A8" w14:textId="77777777" w:rsidR="00371D03" w:rsidRDefault="00D233DC" w:rsidP="00D233DC">
            <w:pPr>
              <w:pStyle w:val="TableParagraph"/>
              <w:ind w:left="0"/>
              <w:rPr>
                <w:bCs/>
                <w:sz w:val="28"/>
                <w:szCs w:val="28"/>
              </w:rPr>
            </w:pPr>
            <w:proofErr w:type="spellStart"/>
            <w:r w:rsidRPr="00D233DC">
              <w:rPr>
                <w:bCs/>
                <w:sz w:val="28"/>
                <w:szCs w:val="28"/>
              </w:rPr>
              <w:t>Тичініна</w:t>
            </w:r>
            <w:proofErr w:type="spellEnd"/>
            <w:r w:rsidRPr="00D233DC">
              <w:rPr>
                <w:bCs/>
                <w:sz w:val="28"/>
                <w:szCs w:val="28"/>
              </w:rPr>
              <w:t xml:space="preserve"> Аль</w:t>
            </w:r>
            <w:r w:rsidR="003F7E88">
              <w:rPr>
                <w:bCs/>
                <w:sz w:val="28"/>
                <w:szCs w:val="28"/>
              </w:rPr>
              <w:t>о</w:t>
            </w:r>
            <w:r w:rsidRPr="00D233DC">
              <w:rPr>
                <w:bCs/>
                <w:sz w:val="28"/>
                <w:szCs w:val="28"/>
              </w:rPr>
              <w:t xml:space="preserve">на Романівна – </w:t>
            </w:r>
            <w:proofErr w:type="spellStart"/>
            <w:r w:rsidRPr="00D233DC">
              <w:rPr>
                <w:bCs/>
                <w:sz w:val="28"/>
                <w:szCs w:val="28"/>
              </w:rPr>
              <w:t>к.ф.н</w:t>
            </w:r>
            <w:proofErr w:type="spellEnd"/>
            <w:r w:rsidRPr="00D233DC">
              <w:rPr>
                <w:bCs/>
                <w:sz w:val="28"/>
                <w:szCs w:val="28"/>
              </w:rPr>
              <w:t>., доцент,  доцент кафедри зарубіжної літератури та теорії літератури</w:t>
            </w:r>
          </w:p>
          <w:p w14:paraId="3AC78486" w14:textId="77777777" w:rsidR="00D233DC" w:rsidRDefault="000614C4" w:rsidP="00D233DC">
            <w:pPr>
              <w:pStyle w:val="TableParagraph"/>
              <w:ind w:left="0"/>
            </w:pPr>
            <w:hyperlink r:id="rId7" w:history="1">
              <w:r w:rsidR="00D233DC" w:rsidRPr="00CA4524">
                <w:rPr>
                  <w:rStyle w:val="a6"/>
                  <w:sz w:val="28"/>
                  <w:szCs w:val="28"/>
                </w:rPr>
                <w:t>http://philology.chnu.edu.ua/?page_id=286</w:t>
              </w:r>
            </w:hyperlink>
          </w:p>
          <w:p w14:paraId="5C60F081" w14:textId="77777777" w:rsidR="00CC368A" w:rsidRDefault="00CC368A" w:rsidP="00D233DC">
            <w:pPr>
              <w:pStyle w:val="TableParagraph"/>
              <w:ind w:left="0"/>
            </w:pPr>
          </w:p>
          <w:p w14:paraId="60A497C2" w14:textId="4A7318DE" w:rsidR="00CC368A" w:rsidRPr="00CC368A" w:rsidRDefault="000614C4" w:rsidP="00D233DC">
            <w:pPr>
              <w:pStyle w:val="TableParagraph"/>
              <w:ind w:left="0"/>
              <w:rPr>
                <w:bCs/>
                <w:sz w:val="28"/>
                <w:szCs w:val="28"/>
              </w:rPr>
            </w:pPr>
            <w:hyperlink r:id="rId8" w:history="1">
              <w:r w:rsidR="00CC368A" w:rsidRPr="00CC368A">
                <w:rPr>
                  <w:rStyle w:val="a6"/>
                  <w:bCs/>
                  <w:sz w:val="28"/>
                  <w:szCs w:val="28"/>
                </w:rPr>
                <w:t>https://wtliterature.chnu.edu.ua/pro-kafedru/spivrobitnyky/alona-romanivna-tychinina/</w:t>
              </w:r>
            </w:hyperlink>
            <w:r w:rsidR="00CC368A" w:rsidRPr="00CC368A">
              <w:rPr>
                <w:bCs/>
                <w:sz w:val="28"/>
                <w:szCs w:val="28"/>
              </w:rPr>
              <w:t xml:space="preserve"> </w:t>
            </w:r>
          </w:p>
        </w:tc>
      </w:tr>
      <w:tr w:rsidR="00371D03" w14:paraId="7F08B523" w14:textId="77777777" w:rsidTr="00371D03">
        <w:tc>
          <w:tcPr>
            <w:tcW w:w="4510" w:type="dxa"/>
          </w:tcPr>
          <w:p w14:paraId="3FE6220A" w14:textId="77777777" w:rsidR="00371D03" w:rsidRPr="00CA1254" w:rsidRDefault="00371D03" w:rsidP="00371D03">
            <w:pPr>
              <w:pStyle w:val="TableParagraph"/>
              <w:ind w:left="0"/>
              <w:rPr>
                <w:b/>
                <w:bCs/>
                <w:sz w:val="28"/>
                <w:szCs w:val="28"/>
              </w:rPr>
            </w:pPr>
            <w:r w:rsidRPr="00CA1254">
              <w:rPr>
                <w:b/>
                <w:bCs/>
                <w:sz w:val="28"/>
                <w:szCs w:val="28"/>
              </w:rPr>
              <w:t xml:space="preserve">Контактний </w:t>
            </w:r>
            <w:proofErr w:type="spellStart"/>
            <w:r w:rsidRPr="00CA1254">
              <w:rPr>
                <w:b/>
                <w:bCs/>
                <w:sz w:val="28"/>
                <w:szCs w:val="28"/>
              </w:rPr>
              <w:t>тел</w:t>
            </w:r>
            <w:proofErr w:type="spellEnd"/>
            <w:r w:rsidRPr="00CA1254">
              <w:rPr>
                <w:b/>
                <w:bCs/>
                <w:sz w:val="28"/>
                <w:szCs w:val="28"/>
              </w:rPr>
              <w:t>.</w:t>
            </w:r>
          </w:p>
        </w:tc>
        <w:tc>
          <w:tcPr>
            <w:tcW w:w="5390" w:type="dxa"/>
          </w:tcPr>
          <w:p w14:paraId="7AB4A41C" w14:textId="77777777" w:rsidR="00371D03" w:rsidRPr="00CA1254" w:rsidRDefault="00371D03" w:rsidP="00D233DC">
            <w:pPr>
              <w:pStyle w:val="TableParagraph"/>
              <w:ind w:left="0"/>
              <w:rPr>
                <w:sz w:val="28"/>
                <w:szCs w:val="28"/>
              </w:rPr>
            </w:pPr>
            <w:r w:rsidRPr="00CA1254">
              <w:rPr>
                <w:sz w:val="28"/>
                <w:szCs w:val="28"/>
              </w:rPr>
              <w:t>+38</w:t>
            </w:r>
            <w:r>
              <w:rPr>
                <w:sz w:val="28"/>
                <w:szCs w:val="28"/>
              </w:rPr>
              <w:t>0</w:t>
            </w:r>
            <w:r w:rsidR="00D233DC">
              <w:rPr>
                <w:sz w:val="28"/>
                <w:szCs w:val="28"/>
              </w:rPr>
              <w:t>992255201</w:t>
            </w:r>
          </w:p>
        </w:tc>
      </w:tr>
      <w:tr w:rsidR="00371D03" w14:paraId="252D569A" w14:textId="77777777" w:rsidTr="00371D03">
        <w:tc>
          <w:tcPr>
            <w:tcW w:w="4510" w:type="dxa"/>
          </w:tcPr>
          <w:p w14:paraId="0C1A005F" w14:textId="77777777"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14:paraId="5C8CEB57" w14:textId="77777777" w:rsidR="00371D03" w:rsidRPr="00D233DC" w:rsidRDefault="00D233DC" w:rsidP="00371D03">
            <w:pPr>
              <w:pStyle w:val="TableParagraph"/>
              <w:ind w:left="0"/>
              <w:rPr>
                <w:sz w:val="28"/>
                <w:szCs w:val="28"/>
              </w:rPr>
            </w:pPr>
            <w:r w:rsidRPr="00D233DC">
              <w:rPr>
                <w:bCs/>
                <w:color w:val="000000"/>
                <w:kern w:val="24"/>
                <w:sz w:val="28"/>
                <w:szCs w:val="28"/>
              </w:rPr>
              <w:t>a.tychinina@chnu.edu.ua</w:t>
            </w:r>
          </w:p>
        </w:tc>
      </w:tr>
      <w:tr w:rsidR="00371D03" w14:paraId="7F1EDE5E" w14:textId="77777777" w:rsidTr="00371D03">
        <w:tc>
          <w:tcPr>
            <w:tcW w:w="4510" w:type="dxa"/>
          </w:tcPr>
          <w:p w14:paraId="57601E4C" w14:textId="77777777"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14:paraId="1D7726F9" w14:textId="77777777" w:rsidR="00371D03" w:rsidRPr="00C57D9C" w:rsidRDefault="000614C4" w:rsidP="00371D03">
            <w:pPr>
              <w:pStyle w:val="TableParagraph"/>
              <w:ind w:left="0"/>
              <w:jc w:val="both"/>
              <w:rPr>
                <w:sz w:val="28"/>
                <w:szCs w:val="28"/>
              </w:rPr>
            </w:pPr>
            <w:hyperlink r:id="rId9" w:history="1">
              <w:r w:rsidR="00864B05" w:rsidRPr="00221553">
                <w:rPr>
                  <w:rStyle w:val="a6"/>
                  <w:sz w:val="28"/>
                  <w:szCs w:val="28"/>
                </w:rPr>
                <w:t>https://moodle.chnu.edu.ua/course/view.php?id=7949</w:t>
              </w:r>
            </w:hyperlink>
            <w:r w:rsidR="00864B05">
              <w:rPr>
                <w:sz w:val="28"/>
                <w:szCs w:val="28"/>
              </w:rPr>
              <w:t xml:space="preserve"> </w:t>
            </w:r>
          </w:p>
        </w:tc>
      </w:tr>
      <w:tr w:rsidR="00371D03" w14:paraId="45430EED" w14:textId="77777777" w:rsidTr="00371D03">
        <w:tc>
          <w:tcPr>
            <w:tcW w:w="4510" w:type="dxa"/>
          </w:tcPr>
          <w:p w14:paraId="5E45BA07" w14:textId="77777777"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14:paraId="33FE7E61" w14:textId="77777777" w:rsidR="00371D03" w:rsidRPr="00CA1254" w:rsidRDefault="00D233DC" w:rsidP="00371D03">
            <w:pPr>
              <w:pStyle w:val="TableParagraph"/>
              <w:ind w:left="0"/>
              <w:rPr>
                <w:sz w:val="28"/>
                <w:szCs w:val="28"/>
              </w:rPr>
            </w:pPr>
            <w:r>
              <w:rPr>
                <w:bCs/>
                <w:sz w:val="28"/>
                <w:szCs w:val="28"/>
              </w:rPr>
              <w:t>За попередньою домовленістю</w:t>
            </w:r>
          </w:p>
        </w:tc>
      </w:tr>
    </w:tbl>
    <w:p w14:paraId="38A08313" w14:textId="77777777" w:rsidR="00E710F2" w:rsidRPr="00B76FC8" w:rsidRDefault="00E710F2" w:rsidP="00B76FC8">
      <w:pPr>
        <w:pStyle w:val="a3"/>
        <w:ind w:left="0" w:right="517"/>
        <w:jc w:val="left"/>
        <w:rPr>
          <w:sz w:val="28"/>
          <w:szCs w:val="28"/>
        </w:rPr>
      </w:pPr>
    </w:p>
    <w:p w14:paraId="00D135BD" w14:textId="77777777"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75075239" w14:textId="77777777" w:rsidR="00864B05" w:rsidRPr="004377CC" w:rsidRDefault="00864B05" w:rsidP="00A16DAB">
      <w:pPr>
        <w:spacing w:line="276" w:lineRule="auto"/>
        <w:ind w:firstLine="709"/>
        <w:jc w:val="both"/>
        <w:rPr>
          <w:b/>
          <w:bCs/>
          <w:sz w:val="28"/>
          <w:szCs w:val="28"/>
          <w:highlight w:val="yellow"/>
        </w:rPr>
      </w:pPr>
      <w:r w:rsidRPr="004377CC">
        <w:rPr>
          <w:sz w:val="28"/>
          <w:szCs w:val="28"/>
        </w:rPr>
        <w:t>Обов’язкова навчальна дисципліна «</w:t>
      </w:r>
      <w:r w:rsidRPr="004377CC">
        <w:rPr>
          <w:bCs/>
          <w:sz w:val="28"/>
          <w:szCs w:val="28"/>
        </w:rPr>
        <w:t>Історія основної слов’янської (польської) літератури» (Ч1)</w:t>
      </w:r>
      <w:r w:rsidRPr="004377CC">
        <w:rPr>
          <w:sz w:val="28"/>
          <w:szCs w:val="28"/>
        </w:rPr>
        <w:t xml:space="preserve"> є однією з профільних освітніх компонентів освітньо-професійної програми «Європейські славістичні студії. Польська мова», що формує опорні компетентності майбутніх філологів-славістів. Перша частина окреслює специфіку літературного процесу </w:t>
      </w:r>
      <w:proofErr w:type="spellStart"/>
      <w:r w:rsidR="00D21B4F">
        <w:rPr>
          <w:sz w:val="28"/>
          <w:szCs w:val="28"/>
        </w:rPr>
        <w:t>с</w:t>
      </w:r>
      <w:r w:rsidRPr="004377CC">
        <w:rPr>
          <w:sz w:val="28"/>
          <w:szCs w:val="28"/>
        </w:rPr>
        <w:t>таропольської</w:t>
      </w:r>
      <w:proofErr w:type="spellEnd"/>
      <w:r w:rsidRPr="004377CC">
        <w:rPr>
          <w:sz w:val="28"/>
          <w:szCs w:val="28"/>
        </w:rPr>
        <w:t xml:space="preserve"> літератури в </w:t>
      </w:r>
      <w:proofErr w:type="spellStart"/>
      <w:r w:rsidRPr="004377CC">
        <w:rPr>
          <w:sz w:val="28"/>
          <w:szCs w:val="28"/>
        </w:rPr>
        <w:t>епістемологічних</w:t>
      </w:r>
      <w:proofErr w:type="spellEnd"/>
      <w:r w:rsidRPr="004377CC">
        <w:rPr>
          <w:sz w:val="28"/>
          <w:szCs w:val="28"/>
        </w:rPr>
        <w:t xml:space="preserve"> параметрах Середньовіччя, Ренесансу, Бароко, Просвітництва; еволюцію стилів та жанрів у діахронічному зрізі. Окрім того, курс покликаний ознайомити здобувачів освіти з біографією і творчістю визначних представників </w:t>
      </w:r>
      <w:proofErr w:type="spellStart"/>
      <w:r w:rsidRPr="004377CC">
        <w:rPr>
          <w:sz w:val="28"/>
          <w:szCs w:val="28"/>
        </w:rPr>
        <w:t>старопольської</w:t>
      </w:r>
      <w:proofErr w:type="spellEnd"/>
      <w:r w:rsidRPr="004377CC">
        <w:rPr>
          <w:sz w:val="28"/>
          <w:szCs w:val="28"/>
        </w:rPr>
        <w:t xml:space="preserve"> літератури та мотивує студентів до ретельного читання й фахового аналізу ключових текстів зазначеного періоду.  </w:t>
      </w:r>
    </w:p>
    <w:p w14:paraId="34EA4840" w14:textId="19D6593D" w:rsidR="00FE307D" w:rsidRPr="00A82843" w:rsidRDefault="00864B05" w:rsidP="00A16DAB">
      <w:pPr>
        <w:spacing w:line="276" w:lineRule="auto"/>
        <w:ind w:firstLine="709"/>
        <w:jc w:val="both"/>
        <w:rPr>
          <w:sz w:val="24"/>
          <w:szCs w:val="24"/>
        </w:rPr>
      </w:pPr>
      <w:r w:rsidRPr="00864B05">
        <w:rPr>
          <w:b/>
          <w:bCs/>
          <w:sz w:val="28"/>
          <w:szCs w:val="28"/>
        </w:rPr>
        <w:t>Мета</w:t>
      </w:r>
      <w:r w:rsidRPr="00864B05">
        <w:rPr>
          <w:bCs/>
          <w:sz w:val="28"/>
          <w:szCs w:val="28"/>
        </w:rPr>
        <w:t xml:space="preserve">: вивчення </w:t>
      </w:r>
      <w:r w:rsidRPr="00864B05">
        <w:rPr>
          <w:sz w:val="28"/>
          <w:szCs w:val="28"/>
        </w:rPr>
        <w:t xml:space="preserve">специфіки літературного процесу </w:t>
      </w:r>
      <w:r>
        <w:rPr>
          <w:sz w:val="28"/>
          <w:szCs w:val="28"/>
        </w:rPr>
        <w:t xml:space="preserve">в Польщі, зокрема </w:t>
      </w:r>
      <w:proofErr w:type="spellStart"/>
      <w:r w:rsidRPr="00864B05">
        <w:rPr>
          <w:sz w:val="28"/>
          <w:szCs w:val="28"/>
        </w:rPr>
        <w:t>Старопольської</w:t>
      </w:r>
      <w:proofErr w:type="spellEnd"/>
      <w:r w:rsidRPr="00864B05">
        <w:rPr>
          <w:sz w:val="28"/>
          <w:szCs w:val="28"/>
        </w:rPr>
        <w:t xml:space="preserve"> літератури </w:t>
      </w:r>
      <w:r>
        <w:rPr>
          <w:sz w:val="28"/>
          <w:szCs w:val="28"/>
        </w:rPr>
        <w:t>(</w:t>
      </w:r>
      <w:r w:rsidRPr="00864B05">
        <w:rPr>
          <w:sz w:val="28"/>
          <w:szCs w:val="28"/>
        </w:rPr>
        <w:t>Середньовіччя, Ренесансу, Бароко, Просвітництва</w:t>
      </w:r>
      <w:r>
        <w:rPr>
          <w:sz w:val="28"/>
          <w:szCs w:val="28"/>
        </w:rPr>
        <w:t>)</w:t>
      </w:r>
      <w:r w:rsidRPr="00864B05">
        <w:rPr>
          <w:sz w:val="28"/>
          <w:szCs w:val="28"/>
        </w:rPr>
        <w:t xml:space="preserve">; у діахронічному </w:t>
      </w:r>
      <w:r>
        <w:rPr>
          <w:sz w:val="28"/>
          <w:szCs w:val="28"/>
        </w:rPr>
        <w:t>аспекті</w:t>
      </w:r>
      <w:r w:rsidRPr="00864B05">
        <w:rPr>
          <w:sz w:val="28"/>
          <w:szCs w:val="28"/>
        </w:rPr>
        <w:t xml:space="preserve"> простеження еволюції стилів та жанрів літератури цього періоду. Окрім того, курс покликаний ознайомити здобувачів освіти з </w:t>
      </w:r>
      <w:r>
        <w:rPr>
          <w:sz w:val="28"/>
          <w:szCs w:val="28"/>
        </w:rPr>
        <w:t>постатями</w:t>
      </w:r>
      <w:r w:rsidRPr="00864B05">
        <w:rPr>
          <w:sz w:val="28"/>
          <w:szCs w:val="28"/>
        </w:rPr>
        <w:t xml:space="preserve"> </w:t>
      </w:r>
      <w:r>
        <w:rPr>
          <w:sz w:val="28"/>
          <w:szCs w:val="28"/>
        </w:rPr>
        <w:t>і внеск</w:t>
      </w:r>
      <w:r w:rsidR="00FE307D">
        <w:rPr>
          <w:sz w:val="28"/>
          <w:szCs w:val="28"/>
        </w:rPr>
        <w:t>ами</w:t>
      </w:r>
      <w:r>
        <w:rPr>
          <w:sz w:val="28"/>
          <w:szCs w:val="28"/>
        </w:rPr>
        <w:t xml:space="preserve"> </w:t>
      </w:r>
      <w:r w:rsidRPr="00864B05">
        <w:rPr>
          <w:sz w:val="28"/>
          <w:szCs w:val="28"/>
        </w:rPr>
        <w:t>ви</w:t>
      </w:r>
      <w:r>
        <w:rPr>
          <w:sz w:val="28"/>
          <w:szCs w:val="28"/>
        </w:rPr>
        <w:t>датних</w:t>
      </w:r>
      <w:r w:rsidRPr="00864B05">
        <w:rPr>
          <w:sz w:val="28"/>
          <w:szCs w:val="28"/>
        </w:rPr>
        <w:t xml:space="preserve"> представників </w:t>
      </w:r>
      <w:proofErr w:type="spellStart"/>
      <w:r w:rsidRPr="00864B05">
        <w:rPr>
          <w:sz w:val="28"/>
          <w:szCs w:val="28"/>
        </w:rPr>
        <w:t>старопольської</w:t>
      </w:r>
      <w:proofErr w:type="spellEnd"/>
      <w:r w:rsidRPr="00864B05">
        <w:rPr>
          <w:sz w:val="28"/>
          <w:szCs w:val="28"/>
        </w:rPr>
        <w:t xml:space="preserve"> літератури </w:t>
      </w:r>
      <w:r>
        <w:rPr>
          <w:sz w:val="28"/>
          <w:szCs w:val="28"/>
        </w:rPr>
        <w:t xml:space="preserve">на підставі прочитання </w:t>
      </w:r>
      <w:r w:rsidRPr="00864B05">
        <w:rPr>
          <w:sz w:val="28"/>
          <w:szCs w:val="28"/>
        </w:rPr>
        <w:t>студент</w:t>
      </w:r>
      <w:r>
        <w:rPr>
          <w:sz w:val="28"/>
          <w:szCs w:val="28"/>
        </w:rPr>
        <w:t>ами</w:t>
      </w:r>
      <w:r w:rsidRPr="00864B05">
        <w:rPr>
          <w:sz w:val="28"/>
          <w:szCs w:val="28"/>
        </w:rPr>
        <w:t xml:space="preserve"> </w:t>
      </w:r>
      <w:r w:rsidR="00FE307D">
        <w:rPr>
          <w:sz w:val="28"/>
          <w:szCs w:val="28"/>
        </w:rPr>
        <w:t>репрезентативних</w:t>
      </w:r>
      <w:r w:rsidRPr="00864B05">
        <w:rPr>
          <w:sz w:val="28"/>
          <w:szCs w:val="28"/>
        </w:rPr>
        <w:t xml:space="preserve"> </w:t>
      </w:r>
      <w:r w:rsidR="00FE307D">
        <w:rPr>
          <w:sz w:val="28"/>
          <w:szCs w:val="28"/>
        </w:rPr>
        <w:t>творів</w:t>
      </w:r>
      <w:r w:rsidRPr="00864B05">
        <w:rPr>
          <w:sz w:val="28"/>
          <w:szCs w:val="28"/>
        </w:rPr>
        <w:t xml:space="preserve"> доби</w:t>
      </w:r>
      <w:r w:rsidR="00FE307D">
        <w:rPr>
          <w:sz w:val="28"/>
          <w:szCs w:val="28"/>
        </w:rPr>
        <w:t>.</w:t>
      </w:r>
      <w:r w:rsidR="00A33F43">
        <w:rPr>
          <w:sz w:val="28"/>
          <w:szCs w:val="28"/>
        </w:rPr>
        <w:t xml:space="preserve"> </w:t>
      </w:r>
      <w:r w:rsidR="00A33F43" w:rsidRPr="00A33F43">
        <w:rPr>
          <w:sz w:val="28"/>
          <w:szCs w:val="28"/>
        </w:rPr>
        <w:t>Цей курс підтримує стратегії сталого розвитку, сприяючи розвитку критичного мислення, культурного усвідомлення та гендерної рівності через дослідження літературної спадщини Польщі.</w:t>
      </w:r>
    </w:p>
    <w:p w14:paraId="1AE281B7" w14:textId="77777777" w:rsidR="00D81614" w:rsidRPr="00A82843" w:rsidRDefault="00D81614" w:rsidP="00D81614">
      <w:pPr>
        <w:ind w:firstLine="709"/>
        <w:jc w:val="both"/>
        <w:rPr>
          <w:sz w:val="24"/>
          <w:szCs w:val="24"/>
        </w:rPr>
      </w:pPr>
    </w:p>
    <w:p w14:paraId="7E970160" w14:textId="77777777" w:rsidR="00A16DAB" w:rsidRDefault="00A16DAB" w:rsidP="00453EF7">
      <w:pPr>
        <w:pStyle w:val="a4"/>
        <w:tabs>
          <w:tab w:val="left" w:pos="1450"/>
        </w:tabs>
        <w:spacing w:before="6" w:line="237" w:lineRule="auto"/>
        <w:ind w:left="0" w:right="517" w:firstLine="0"/>
        <w:jc w:val="center"/>
        <w:rPr>
          <w:b/>
          <w:caps/>
          <w:color w:val="632423" w:themeColor="accent2" w:themeShade="80"/>
          <w:sz w:val="28"/>
          <w:szCs w:val="28"/>
        </w:rPr>
      </w:pPr>
    </w:p>
    <w:p w14:paraId="021CAD0D" w14:textId="77777777" w:rsidR="00A16DAB" w:rsidRDefault="00A16DAB" w:rsidP="00453EF7">
      <w:pPr>
        <w:pStyle w:val="a4"/>
        <w:tabs>
          <w:tab w:val="left" w:pos="1450"/>
        </w:tabs>
        <w:spacing w:before="6" w:line="237" w:lineRule="auto"/>
        <w:ind w:left="0" w:right="517" w:firstLine="0"/>
        <w:jc w:val="center"/>
        <w:rPr>
          <w:b/>
          <w:caps/>
          <w:color w:val="632423" w:themeColor="accent2" w:themeShade="80"/>
          <w:sz w:val="28"/>
          <w:szCs w:val="28"/>
        </w:rPr>
      </w:pPr>
    </w:p>
    <w:p w14:paraId="212771DD" w14:textId="77777777" w:rsidR="00A16DAB" w:rsidRDefault="00A16DAB" w:rsidP="00453EF7">
      <w:pPr>
        <w:pStyle w:val="a4"/>
        <w:tabs>
          <w:tab w:val="left" w:pos="1450"/>
        </w:tabs>
        <w:spacing w:before="6" w:line="237" w:lineRule="auto"/>
        <w:ind w:left="0" w:right="517" w:firstLine="0"/>
        <w:jc w:val="center"/>
        <w:rPr>
          <w:b/>
          <w:caps/>
          <w:color w:val="632423" w:themeColor="accent2" w:themeShade="80"/>
          <w:sz w:val="28"/>
          <w:szCs w:val="28"/>
        </w:rPr>
      </w:pPr>
    </w:p>
    <w:p w14:paraId="003BF48E" w14:textId="77777777"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tbl>
      <w:tblPr>
        <w:tblStyle w:val="a8"/>
        <w:tblW w:w="0" w:type="auto"/>
        <w:tblLook w:val="04A0" w:firstRow="1" w:lastRow="0" w:firstColumn="1" w:lastColumn="0" w:noHBand="0" w:noVBand="1"/>
      </w:tblPr>
      <w:tblGrid>
        <w:gridCol w:w="1229"/>
        <w:gridCol w:w="8686"/>
      </w:tblGrid>
      <w:tr w:rsidR="000A5E55" w:rsidRPr="00371D03" w14:paraId="22825991" w14:textId="77777777" w:rsidTr="00C57D9C">
        <w:tc>
          <w:tcPr>
            <w:tcW w:w="9915" w:type="dxa"/>
            <w:gridSpan w:val="2"/>
          </w:tcPr>
          <w:p w14:paraId="214656F3" w14:textId="76E04FAD" w:rsidR="000A5E55" w:rsidRPr="00C57D9C" w:rsidRDefault="000A5E55" w:rsidP="00B05D97">
            <w:pPr>
              <w:jc w:val="center"/>
              <w:rPr>
                <w:b/>
                <w:caps/>
                <w:sz w:val="28"/>
                <w:szCs w:val="28"/>
              </w:rPr>
            </w:pPr>
            <w:r w:rsidRPr="00C57D9C">
              <w:rPr>
                <w:b/>
                <w:caps/>
                <w:sz w:val="28"/>
                <w:szCs w:val="28"/>
              </w:rPr>
              <w:t xml:space="preserve">МОДУЛЬ 1. </w:t>
            </w:r>
            <w:r w:rsidR="00864B05" w:rsidRPr="003C0E14">
              <w:rPr>
                <w:b/>
                <w:bCs/>
                <w:sz w:val="24"/>
              </w:rPr>
              <w:t>Середньовіччя (Х-XV ст.) та Ренесанс (XVI ст.) у польській літературі</w:t>
            </w:r>
          </w:p>
        </w:tc>
      </w:tr>
      <w:tr w:rsidR="000A5E55" w:rsidRPr="00371D03" w14:paraId="07A38717" w14:textId="77777777" w:rsidTr="00C57D9C">
        <w:tc>
          <w:tcPr>
            <w:tcW w:w="1229" w:type="dxa"/>
          </w:tcPr>
          <w:p w14:paraId="7DB2C638" w14:textId="77777777" w:rsidR="000A5E55" w:rsidRPr="00C57D9C" w:rsidRDefault="000A5E55" w:rsidP="000A5E5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1</w:t>
            </w:r>
          </w:p>
        </w:tc>
        <w:tc>
          <w:tcPr>
            <w:tcW w:w="8686" w:type="dxa"/>
          </w:tcPr>
          <w:p w14:paraId="4E6B5B89" w14:textId="77777777" w:rsidR="000A5E55" w:rsidRPr="00864B05" w:rsidRDefault="00864B05" w:rsidP="000A5E55">
            <w:pPr>
              <w:pStyle w:val="a4"/>
              <w:tabs>
                <w:tab w:val="left" w:pos="1450"/>
              </w:tabs>
              <w:spacing w:before="6" w:line="237" w:lineRule="auto"/>
              <w:ind w:left="0" w:right="517" w:firstLine="0"/>
              <w:rPr>
                <w:bCs/>
                <w:caps/>
                <w:sz w:val="28"/>
                <w:szCs w:val="28"/>
              </w:rPr>
            </w:pPr>
            <w:r w:rsidRPr="00B05D97">
              <w:rPr>
                <w:b/>
                <w:sz w:val="24"/>
              </w:rPr>
              <w:t>Вступ. Особливості польської літератури у діахронічній перспективі</w:t>
            </w:r>
            <w:r w:rsidRPr="00864B05">
              <w:rPr>
                <w:bCs/>
                <w:sz w:val="24"/>
              </w:rPr>
              <w:t>. Періодизація. Польський фольклор у контексті інших слов’янських літератур.</w:t>
            </w:r>
          </w:p>
        </w:tc>
      </w:tr>
      <w:tr w:rsidR="000A5E55" w:rsidRPr="00371D03" w14:paraId="2A5A4B7B" w14:textId="77777777" w:rsidTr="00C57D9C">
        <w:tc>
          <w:tcPr>
            <w:tcW w:w="1229" w:type="dxa"/>
          </w:tcPr>
          <w:p w14:paraId="27823B8C" w14:textId="77777777" w:rsidR="000A5E55" w:rsidRPr="00C57D9C" w:rsidRDefault="000A5E55" w:rsidP="000A5E55">
            <w:pPr>
              <w:pStyle w:val="a4"/>
              <w:spacing w:before="6" w:line="237" w:lineRule="auto"/>
              <w:ind w:left="0" w:right="-58" w:firstLine="0"/>
              <w:jc w:val="left"/>
              <w:rPr>
                <w:b/>
                <w:caps/>
                <w:sz w:val="28"/>
                <w:szCs w:val="28"/>
              </w:rPr>
            </w:pPr>
            <w:r w:rsidRPr="00C57D9C">
              <w:rPr>
                <w:b/>
                <w:sz w:val="28"/>
                <w:szCs w:val="28"/>
              </w:rPr>
              <w:t>Тема</w:t>
            </w:r>
            <w:r w:rsidRPr="00C57D9C">
              <w:rPr>
                <w:b/>
                <w:caps/>
                <w:sz w:val="28"/>
                <w:szCs w:val="28"/>
              </w:rPr>
              <w:t xml:space="preserve"> 2</w:t>
            </w:r>
          </w:p>
        </w:tc>
        <w:tc>
          <w:tcPr>
            <w:tcW w:w="8686" w:type="dxa"/>
          </w:tcPr>
          <w:p w14:paraId="4A333A8F" w14:textId="77777777" w:rsidR="000A5E55" w:rsidRPr="00864B05" w:rsidRDefault="00864B05" w:rsidP="00864B05">
            <w:pPr>
              <w:ind w:left="-68"/>
              <w:contextualSpacing/>
              <w:rPr>
                <w:bCs/>
                <w:caps/>
                <w:sz w:val="28"/>
                <w:szCs w:val="28"/>
              </w:rPr>
            </w:pPr>
            <w:r w:rsidRPr="00B05D97">
              <w:rPr>
                <w:b/>
                <w:sz w:val="24"/>
              </w:rPr>
              <w:t>Специфіка польського середньовіччя</w:t>
            </w:r>
            <w:r w:rsidRPr="00864B05">
              <w:rPr>
                <w:bCs/>
                <w:sz w:val="24"/>
              </w:rPr>
              <w:t xml:space="preserve">. Фольклорні християнські піснеспіви. Авторські християнські піснеспіви. Хроніки, гомілетика, агіографія, апокрифи та генеалогії. «Богородиця» – перша польська молитва-гімн. «Страждання Матері Божої під хрестом». «Хроніка» Галла Аноніма, «Хроніка поляків» </w:t>
            </w:r>
            <w:proofErr w:type="spellStart"/>
            <w:r w:rsidRPr="00864B05">
              <w:rPr>
                <w:bCs/>
                <w:sz w:val="24"/>
              </w:rPr>
              <w:t>Вінцента</w:t>
            </w:r>
            <w:proofErr w:type="spellEnd"/>
            <w:r w:rsidRPr="00864B05">
              <w:rPr>
                <w:bCs/>
                <w:sz w:val="24"/>
              </w:rPr>
              <w:t xml:space="preserve"> </w:t>
            </w:r>
            <w:proofErr w:type="spellStart"/>
            <w:r w:rsidRPr="00864B05">
              <w:rPr>
                <w:bCs/>
                <w:sz w:val="24"/>
              </w:rPr>
              <w:t>Кадлубека</w:t>
            </w:r>
            <w:proofErr w:type="spellEnd"/>
            <w:r w:rsidRPr="00864B05">
              <w:rPr>
                <w:bCs/>
                <w:sz w:val="24"/>
              </w:rPr>
              <w:t xml:space="preserve">. «Історія» Яна </w:t>
            </w:r>
            <w:proofErr w:type="spellStart"/>
            <w:r w:rsidRPr="00864B05">
              <w:rPr>
                <w:bCs/>
                <w:sz w:val="24"/>
              </w:rPr>
              <w:t>Длугоша</w:t>
            </w:r>
            <w:proofErr w:type="spellEnd"/>
            <w:r w:rsidRPr="00864B05">
              <w:rPr>
                <w:bCs/>
                <w:sz w:val="24"/>
              </w:rPr>
              <w:t>. Творчість Гертруди Польської.</w:t>
            </w:r>
          </w:p>
        </w:tc>
      </w:tr>
      <w:tr w:rsidR="00864B05" w:rsidRPr="00371D03" w14:paraId="6F56F95C" w14:textId="77777777" w:rsidTr="00F2652B">
        <w:tc>
          <w:tcPr>
            <w:tcW w:w="1229" w:type="dxa"/>
          </w:tcPr>
          <w:p w14:paraId="650E64C1" w14:textId="77777777" w:rsidR="00864B05" w:rsidRPr="00C57D9C" w:rsidRDefault="00864B05" w:rsidP="00864B05">
            <w:pPr>
              <w:pStyle w:val="a4"/>
              <w:spacing w:before="6" w:line="237" w:lineRule="auto"/>
              <w:ind w:left="0" w:right="-58" w:firstLine="0"/>
              <w:jc w:val="left"/>
              <w:rPr>
                <w:b/>
                <w:caps/>
                <w:sz w:val="28"/>
                <w:szCs w:val="28"/>
              </w:rPr>
            </w:pPr>
            <w:r w:rsidRPr="00C57D9C">
              <w:rPr>
                <w:b/>
                <w:sz w:val="28"/>
                <w:szCs w:val="28"/>
              </w:rPr>
              <w:t>Тема</w:t>
            </w:r>
            <w:r w:rsidRPr="00C57D9C">
              <w:rPr>
                <w:b/>
                <w:caps/>
                <w:sz w:val="28"/>
                <w:szCs w:val="28"/>
              </w:rPr>
              <w:t xml:space="preserve"> 3</w:t>
            </w:r>
          </w:p>
        </w:tc>
        <w:tc>
          <w:tcPr>
            <w:tcW w:w="8686" w:type="dxa"/>
            <w:vAlign w:val="center"/>
          </w:tcPr>
          <w:p w14:paraId="743C2D5B" w14:textId="77777777" w:rsidR="00864B05" w:rsidRPr="00864B05" w:rsidRDefault="00864B05" w:rsidP="00864B05">
            <w:pPr>
              <w:contextualSpacing/>
              <w:rPr>
                <w:bCs/>
                <w:sz w:val="24"/>
              </w:rPr>
            </w:pPr>
            <w:r w:rsidRPr="00B05D97">
              <w:rPr>
                <w:b/>
                <w:sz w:val="24"/>
              </w:rPr>
              <w:t>Специфіка польського Ренесансу</w:t>
            </w:r>
            <w:r w:rsidRPr="00864B05">
              <w:rPr>
                <w:bCs/>
                <w:sz w:val="24"/>
              </w:rPr>
              <w:t xml:space="preserve">. Гуманізм і «золота доба» польської літератури. Ренесансна поезія. </w:t>
            </w:r>
          </w:p>
          <w:p w14:paraId="43A4F5D1" w14:textId="77777777" w:rsidR="00864B05" w:rsidRPr="00864B05" w:rsidRDefault="00864B05" w:rsidP="00864B05">
            <w:pPr>
              <w:contextualSpacing/>
              <w:rPr>
                <w:bCs/>
                <w:sz w:val="24"/>
              </w:rPr>
            </w:pPr>
            <w:r w:rsidRPr="00864B05">
              <w:rPr>
                <w:bCs/>
                <w:sz w:val="24"/>
              </w:rPr>
              <w:t xml:space="preserve">Краківська Академія і формування </w:t>
            </w:r>
            <w:proofErr w:type="spellStart"/>
            <w:r w:rsidRPr="00864B05">
              <w:rPr>
                <w:bCs/>
                <w:sz w:val="24"/>
              </w:rPr>
              <w:t>новолатинської</w:t>
            </w:r>
            <w:proofErr w:type="spellEnd"/>
            <w:r w:rsidRPr="00864B05">
              <w:rPr>
                <w:bCs/>
                <w:sz w:val="24"/>
              </w:rPr>
              <w:t xml:space="preserve"> поезії (Юрій Дрогобич, Павло Русин, Микола </w:t>
            </w:r>
            <w:proofErr w:type="spellStart"/>
            <w:r w:rsidRPr="00864B05">
              <w:rPr>
                <w:bCs/>
                <w:sz w:val="24"/>
              </w:rPr>
              <w:t>Гусовський</w:t>
            </w:r>
            <w:proofErr w:type="spellEnd"/>
            <w:r w:rsidRPr="00864B05">
              <w:rPr>
                <w:bCs/>
                <w:sz w:val="24"/>
              </w:rPr>
              <w:t xml:space="preserve">, Ян </w:t>
            </w:r>
            <w:proofErr w:type="spellStart"/>
            <w:r w:rsidRPr="00864B05">
              <w:rPr>
                <w:bCs/>
                <w:sz w:val="24"/>
              </w:rPr>
              <w:t>Дантішек</w:t>
            </w:r>
            <w:proofErr w:type="spellEnd"/>
            <w:r w:rsidRPr="00864B05">
              <w:rPr>
                <w:bCs/>
                <w:sz w:val="24"/>
              </w:rPr>
              <w:t xml:space="preserve">, </w:t>
            </w:r>
            <w:proofErr w:type="spellStart"/>
            <w:r w:rsidRPr="00864B05">
              <w:rPr>
                <w:bCs/>
                <w:sz w:val="24"/>
              </w:rPr>
              <w:t>Клеменс</w:t>
            </w:r>
            <w:proofErr w:type="spellEnd"/>
            <w:r w:rsidRPr="00864B05">
              <w:rPr>
                <w:bCs/>
                <w:sz w:val="24"/>
              </w:rPr>
              <w:t xml:space="preserve"> </w:t>
            </w:r>
            <w:proofErr w:type="spellStart"/>
            <w:r w:rsidRPr="00864B05">
              <w:rPr>
                <w:bCs/>
                <w:sz w:val="24"/>
              </w:rPr>
              <w:t>Яницький</w:t>
            </w:r>
            <w:proofErr w:type="spellEnd"/>
            <w:r w:rsidRPr="00864B05">
              <w:rPr>
                <w:bCs/>
                <w:sz w:val="24"/>
              </w:rPr>
              <w:t xml:space="preserve">, </w:t>
            </w:r>
            <w:proofErr w:type="spellStart"/>
            <w:r w:rsidRPr="00864B05">
              <w:rPr>
                <w:bCs/>
                <w:sz w:val="24"/>
              </w:rPr>
              <w:t>Себастіян</w:t>
            </w:r>
            <w:proofErr w:type="spellEnd"/>
            <w:r w:rsidRPr="00864B05">
              <w:rPr>
                <w:bCs/>
                <w:sz w:val="24"/>
              </w:rPr>
              <w:t xml:space="preserve"> </w:t>
            </w:r>
            <w:proofErr w:type="spellStart"/>
            <w:r w:rsidRPr="00864B05">
              <w:rPr>
                <w:bCs/>
                <w:sz w:val="24"/>
              </w:rPr>
              <w:t>Кльонович</w:t>
            </w:r>
            <w:proofErr w:type="spellEnd"/>
            <w:r w:rsidRPr="00864B05">
              <w:rPr>
                <w:bCs/>
                <w:sz w:val="24"/>
              </w:rPr>
              <w:t>).</w:t>
            </w:r>
          </w:p>
          <w:p w14:paraId="2A773336" w14:textId="77777777" w:rsidR="00864B05" w:rsidRPr="00864B05" w:rsidRDefault="00864B05" w:rsidP="00864B05">
            <w:pPr>
              <w:contextualSpacing/>
              <w:rPr>
                <w:bCs/>
                <w:sz w:val="24"/>
              </w:rPr>
            </w:pPr>
            <w:r w:rsidRPr="00864B05">
              <w:rPr>
                <w:bCs/>
                <w:sz w:val="24"/>
              </w:rPr>
              <w:t xml:space="preserve">Формування </w:t>
            </w:r>
            <w:proofErr w:type="spellStart"/>
            <w:r w:rsidRPr="00864B05">
              <w:rPr>
                <w:bCs/>
                <w:sz w:val="24"/>
              </w:rPr>
              <w:t>польськомовної</w:t>
            </w:r>
            <w:proofErr w:type="spellEnd"/>
            <w:r w:rsidRPr="00864B05">
              <w:rPr>
                <w:bCs/>
                <w:sz w:val="24"/>
              </w:rPr>
              <w:t xml:space="preserve"> літератури та становлення польської літературної мови («Біблія королеви Софії» й ін.).</w:t>
            </w:r>
          </w:p>
          <w:p w14:paraId="39F461C1" w14:textId="77777777" w:rsidR="00864B05" w:rsidRPr="00864B05" w:rsidRDefault="00864B05" w:rsidP="00864B05">
            <w:pPr>
              <w:contextualSpacing/>
              <w:rPr>
                <w:bCs/>
                <w:sz w:val="24"/>
              </w:rPr>
            </w:pPr>
            <w:r w:rsidRPr="00864B05">
              <w:rPr>
                <w:bCs/>
                <w:sz w:val="24"/>
              </w:rPr>
              <w:t xml:space="preserve">Творчість Григорія з </w:t>
            </w:r>
            <w:proofErr w:type="spellStart"/>
            <w:r w:rsidRPr="00864B05">
              <w:rPr>
                <w:bCs/>
                <w:sz w:val="24"/>
              </w:rPr>
              <w:t>Сянока</w:t>
            </w:r>
            <w:proofErr w:type="spellEnd"/>
            <w:r w:rsidRPr="00864B05">
              <w:rPr>
                <w:bCs/>
                <w:sz w:val="24"/>
              </w:rPr>
              <w:t xml:space="preserve"> і Яна з </w:t>
            </w:r>
            <w:proofErr w:type="spellStart"/>
            <w:r w:rsidRPr="00864B05">
              <w:rPr>
                <w:bCs/>
                <w:sz w:val="24"/>
              </w:rPr>
              <w:t>Вісліци</w:t>
            </w:r>
            <w:proofErr w:type="spellEnd"/>
            <w:r w:rsidRPr="00864B05">
              <w:rPr>
                <w:bCs/>
                <w:sz w:val="24"/>
              </w:rPr>
              <w:t xml:space="preserve">. </w:t>
            </w:r>
          </w:p>
        </w:tc>
      </w:tr>
      <w:tr w:rsidR="00864B05" w:rsidRPr="00371D03" w14:paraId="3628903B" w14:textId="77777777" w:rsidTr="00F2652B">
        <w:tc>
          <w:tcPr>
            <w:tcW w:w="1229" w:type="dxa"/>
          </w:tcPr>
          <w:p w14:paraId="76A92CDD" w14:textId="77777777" w:rsidR="00864B05" w:rsidRPr="00C57D9C" w:rsidRDefault="00864B05" w:rsidP="00864B0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4</w:t>
            </w:r>
          </w:p>
        </w:tc>
        <w:tc>
          <w:tcPr>
            <w:tcW w:w="8686" w:type="dxa"/>
            <w:vAlign w:val="center"/>
          </w:tcPr>
          <w:p w14:paraId="532B1099" w14:textId="41A10654" w:rsidR="00864B05" w:rsidRPr="00B05D97" w:rsidRDefault="00864B05" w:rsidP="00864B05">
            <w:pPr>
              <w:contextualSpacing/>
              <w:rPr>
                <w:b/>
                <w:sz w:val="24"/>
              </w:rPr>
            </w:pPr>
            <w:r w:rsidRPr="00B05D97">
              <w:rPr>
                <w:b/>
                <w:sz w:val="24"/>
              </w:rPr>
              <w:t>Новаторство Миколая Рея</w:t>
            </w:r>
            <w:r w:rsidR="00B05D97" w:rsidRPr="00B05D97">
              <w:rPr>
                <w:b/>
                <w:sz w:val="24"/>
              </w:rPr>
              <w:t>.</w:t>
            </w:r>
          </w:p>
        </w:tc>
      </w:tr>
      <w:tr w:rsidR="00864B05" w:rsidRPr="00371D03" w14:paraId="3CAA7D3F" w14:textId="77777777" w:rsidTr="00F2652B">
        <w:tc>
          <w:tcPr>
            <w:tcW w:w="1229" w:type="dxa"/>
          </w:tcPr>
          <w:p w14:paraId="4D31E852" w14:textId="77777777" w:rsidR="00864B05" w:rsidRPr="00C57D9C" w:rsidRDefault="00864B05" w:rsidP="00864B0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5</w:t>
            </w:r>
          </w:p>
        </w:tc>
        <w:tc>
          <w:tcPr>
            <w:tcW w:w="8686" w:type="dxa"/>
            <w:vAlign w:val="center"/>
          </w:tcPr>
          <w:p w14:paraId="0EAA772C" w14:textId="77777777" w:rsidR="00864B05" w:rsidRPr="00864B05" w:rsidRDefault="00864B05" w:rsidP="00864B05">
            <w:pPr>
              <w:contextualSpacing/>
              <w:rPr>
                <w:bCs/>
                <w:sz w:val="24"/>
              </w:rPr>
            </w:pPr>
            <w:r w:rsidRPr="00B05D97">
              <w:rPr>
                <w:b/>
                <w:sz w:val="24"/>
              </w:rPr>
              <w:t>Митець світового рівня: багатовекторна творчість Яна Кохановського та її вплив на польську літературу</w:t>
            </w:r>
            <w:r w:rsidRPr="00864B05">
              <w:rPr>
                <w:bCs/>
                <w:sz w:val="24"/>
              </w:rPr>
              <w:t>. «</w:t>
            </w:r>
            <w:proofErr w:type="spellStart"/>
            <w:r w:rsidRPr="00864B05">
              <w:rPr>
                <w:bCs/>
                <w:sz w:val="24"/>
              </w:rPr>
              <w:t>Свентоянська</w:t>
            </w:r>
            <w:proofErr w:type="spellEnd"/>
            <w:r w:rsidRPr="00864B05">
              <w:rPr>
                <w:bCs/>
                <w:sz w:val="24"/>
              </w:rPr>
              <w:t xml:space="preserve"> пісня про </w:t>
            </w:r>
            <w:proofErr w:type="spellStart"/>
            <w:r w:rsidRPr="00864B05">
              <w:rPr>
                <w:bCs/>
                <w:sz w:val="24"/>
              </w:rPr>
              <w:t>Собутку</w:t>
            </w:r>
            <w:proofErr w:type="spellEnd"/>
            <w:r w:rsidRPr="00864B05">
              <w:rPr>
                <w:bCs/>
                <w:sz w:val="24"/>
              </w:rPr>
              <w:t xml:space="preserve">» «Псалтир </w:t>
            </w:r>
            <w:proofErr w:type="spellStart"/>
            <w:r w:rsidRPr="00864B05">
              <w:rPr>
                <w:bCs/>
                <w:sz w:val="24"/>
              </w:rPr>
              <w:t>Давидовий</w:t>
            </w:r>
            <w:proofErr w:type="spellEnd"/>
            <w:r w:rsidRPr="00864B05">
              <w:rPr>
                <w:bCs/>
                <w:sz w:val="24"/>
              </w:rPr>
              <w:t>», «Трени», «Фрашки», «Відмова грецьким послам».</w:t>
            </w:r>
          </w:p>
        </w:tc>
      </w:tr>
      <w:tr w:rsidR="00864B05" w:rsidRPr="00371D03" w14:paraId="0425831E" w14:textId="77777777" w:rsidTr="00F2652B">
        <w:tc>
          <w:tcPr>
            <w:tcW w:w="1229" w:type="dxa"/>
          </w:tcPr>
          <w:p w14:paraId="73939E71" w14:textId="77777777" w:rsidR="00864B05" w:rsidRPr="00C57D9C" w:rsidRDefault="00864B05" w:rsidP="00864B0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6</w:t>
            </w:r>
          </w:p>
        </w:tc>
        <w:tc>
          <w:tcPr>
            <w:tcW w:w="8686" w:type="dxa"/>
            <w:vAlign w:val="center"/>
          </w:tcPr>
          <w:p w14:paraId="01325CFA" w14:textId="0F65CD8B" w:rsidR="00864B05" w:rsidRPr="00B05D97" w:rsidRDefault="005A3160" w:rsidP="00864B05">
            <w:pPr>
              <w:contextualSpacing/>
              <w:rPr>
                <w:b/>
                <w:sz w:val="24"/>
              </w:rPr>
            </w:pPr>
            <w:r w:rsidRPr="00B05D97">
              <w:rPr>
                <w:b/>
                <w:sz w:val="24"/>
              </w:rPr>
              <w:t xml:space="preserve">Ренесансна історична проза. Творчість Матвія із Міхова, </w:t>
            </w:r>
            <w:proofErr w:type="spellStart"/>
            <w:r w:rsidRPr="00B05D97">
              <w:rPr>
                <w:b/>
                <w:sz w:val="24"/>
              </w:rPr>
              <w:t>Мацея</w:t>
            </w:r>
            <w:proofErr w:type="spellEnd"/>
            <w:r w:rsidRPr="00B05D97">
              <w:rPr>
                <w:b/>
                <w:sz w:val="24"/>
              </w:rPr>
              <w:t xml:space="preserve"> </w:t>
            </w:r>
            <w:proofErr w:type="spellStart"/>
            <w:r w:rsidRPr="00B05D97">
              <w:rPr>
                <w:b/>
                <w:sz w:val="24"/>
              </w:rPr>
              <w:t>Стрийковського</w:t>
            </w:r>
            <w:proofErr w:type="spellEnd"/>
            <w:r w:rsidRPr="00B05D97">
              <w:rPr>
                <w:b/>
                <w:sz w:val="24"/>
              </w:rPr>
              <w:t xml:space="preserve">, </w:t>
            </w:r>
            <w:proofErr w:type="spellStart"/>
            <w:r w:rsidRPr="00B05D97">
              <w:rPr>
                <w:b/>
                <w:sz w:val="24"/>
              </w:rPr>
              <w:t>Марціна</w:t>
            </w:r>
            <w:proofErr w:type="spellEnd"/>
            <w:r w:rsidRPr="00B05D97">
              <w:rPr>
                <w:b/>
                <w:sz w:val="24"/>
              </w:rPr>
              <w:t xml:space="preserve"> Бєльського</w:t>
            </w:r>
            <w:r w:rsidRPr="00864B05">
              <w:rPr>
                <w:bCs/>
                <w:sz w:val="24"/>
              </w:rPr>
              <w:t>.</w:t>
            </w:r>
          </w:p>
        </w:tc>
      </w:tr>
      <w:tr w:rsidR="00864B05" w:rsidRPr="00371D03" w14:paraId="3EC56493" w14:textId="77777777" w:rsidTr="00F2652B">
        <w:tc>
          <w:tcPr>
            <w:tcW w:w="1229" w:type="dxa"/>
          </w:tcPr>
          <w:p w14:paraId="2978C5E8" w14:textId="37D9987F" w:rsidR="00864B05" w:rsidRPr="00C57D9C" w:rsidRDefault="005A3160" w:rsidP="00864B0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7</w:t>
            </w:r>
          </w:p>
        </w:tc>
        <w:tc>
          <w:tcPr>
            <w:tcW w:w="8686" w:type="dxa"/>
            <w:vAlign w:val="center"/>
          </w:tcPr>
          <w:p w14:paraId="194D1FB0" w14:textId="77777777" w:rsidR="00864B05" w:rsidRPr="00B05D97" w:rsidRDefault="00864B05" w:rsidP="00864B05">
            <w:pPr>
              <w:contextualSpacing/>
              <w:rPr>
                <w:b/>
                <w:sz w:val="24"/>
              </w:rPr>
            </w:pPr>
            <w:r w:rsidRPr="00B05D97">
              <w:rPr>
                <w:b/>
                <w:sz w:val="24"/>
              </w:rPr>
              <w:t>Діяльність і літературна творчість Петра Скарґи.</w:t>
            </w:r>
          </w:p>
        </w:tc>
      </w:tr>
      <w:tr w:rsidR="005A3160" w:rsidRPr="00371D03" w14:paraId="2B0AAE25" w14:textId="77777777" w:rsidTr="00F2652B">
        <w:tc>
          <w:tcPr>
            <w:tcW w:w="1229" w:type="dxa"/>
          </w:tcPr>
          <w:p w14:paraId="0A9973AF" w14:textId="4AEE030E" w:rsidR="005A3160" w:rsidRPr="00C57D9C" w:rsidRDefault="005A3160" w:rsidP="00864B0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8</w:t>
            </w:r>
          </w:p>
        </w:tc>
        <w:tc>
          <w:tcPr>
            <w:tcW w:w="8686" w:type="dxa"/>
            <w:vAlign w:val="center"/>
          </w:tcPr>
          <w:p w14:paraId="3BF7C343" w14:textId="53C77BE2" w:rsidR="005A3160" w:rsidRPr="00B05D97" w:rsidRDefault="005A3160" w:rsidP="00864B05">
            <w:pPr>
              <w:contextualSpacing/>
              <w:rPr>
                <w:b/>
                <w:sz w:val="24"/>
              </w:rPr>
            </w:pPr>
            <w:r w:rsidRPr="00B05D97">
              <w:rPr>
                <w:b/>
                <w:sz w:val="24"/>
              </w:rPr>
              <w:t xml:space="preserve">Творча діяльність </w:t>
            </w:r>
            <w:proofErr w:type="spellStart"/>
            <w:r w:rsidRPr="00B05D97">
              <w:rPr>
                <w:b/>
                <w:sz w:val="24"/>
              </w:rPr>
              <w:t>Анджея</w:t>
            </w:r>
            <w:proofErr w:type="spellEnd"/>
            <w:r w:rsidRPr="00B05D97">
              <w:rPr>
                <w:b/>
                <w:sz w:val="24"/>
              </w:rPr>
              <w:t xml:space="preserve"> </w:t>
            </w:r>
            <w:proofErr w:type="spellStart"/>
            <w:r w:rsidRPr="00B05D97">
              <w:rPr>
                <w:b/>
                <w:sz w:val="24"/>
              </w:rPr>
              <w:t>Фрич-Моджевського</w:t>
            </w:r>
            <w:proofErr w:type="spellEnd"/>
            <w:r w:rsidRPr="00B05D97">
              <w:rPr>
                <w:b/>
                <w:sz w:val="24"/>
              </w:rPr>
              <w:t xml:space="preserve">, Шимона </w:t>
            </w:r>
            <w:proofErr w:type="spellStart"/>
            <w:r w:rsidRPr="00B05D97">
              <w:rPr>
                <w:b/>
                <w:sz w:val="24"/>
              </w:rPr>
              <w:t>Шимоновіца</w:t>
            </w:r>
            <w:proofErr w:type="spellEnd"/>
            <w:r w:rsidRPr="00B05D97">
              <w:rPr>
                <w:b/>
                <w:sz w:val="24"/>
              </w:rPr>
              <w:t xml:space="preserve">, Лукаша </w:t>
            </w:r>
            <w:proofErr w:type="spellStart"/>
            <w:r w:rsidRPr="00B05D97">
              <w:rPr>
                <w:b/>
                <w:sz w:val="24"/>
              </w:rPr>
              <w:t>Гурницького</w:t>
            </w:r>
            <w:proofErr w:type="spellEnd"/>
            <w:r w:rsidRPr="00B05D97">
              <w:rPr>
                <w:b/>
                <w:sz w:val="24"/>
              </w:rPr>
              <w:t>.</w:t>
            </w:r>
          </w:p>
        </w:tc>
      </w:tr>
      <w:tr w:rsidR="00864B05" w:rsidRPr="00371D03" w14:paraId="44A3D570" w14:textId="77777777" w:rsidTr="00114578">
        <w:tc>
          <w:tcPr>
            <w:tcW w:w="9915" w:type="dxa"/>
            <w:gridSpan w:val="2"/>
          </w:tcPr>
          <w:p w14:paraId="35B039BD" w14:textId="77777777" w:rsidR="00864B05" w:rsidRPr="00C57D9C" w:rsidRDefault="00864B05" w:rsidP="00864B05">
            <w:pPr>
              <w:pStyle w:val="a4"/>
              <w:tabs>
                <w:tab w:val="left" w:pos="1450"/>
              </w:tabs>
              <w:spacing w:before="6" w:line="237" w:lineRule="auto"/>
              <w:ind w:left="0" w:right="517" w:firstLine="0"/>
              <w:jc w:val="center"/>
              <w:rPr>
                <w:b/>
                <w:caps/>
                <w:sz w:val="28"/>
                <w:szCs w:val="28"/>
              </w:rPr>
            </w:pPr>
            <w:r w:rsidRPr="00C57D9C">
              <w:rPr>
                <w:b/>
                <w:caps/>
                <w:sz w:val="28"/>
                <w:szCs w:val="28"/>
              </w:rPr>
              <w:t xml:space="preserve">МОДУЛЬ 2. </w:t>
            </w:r>
            <w:r w:rsidRPr="003C0E14">
              <w:rPr>
                <w:b/>
                <w:bCs/>
                <w:sz w:val="24"/>
              </w:rPr>
              <w:t>Польська література доби Бароко (XVII – середина XVIII ст.)</w:t>
            </w:r>
          </w:p>
        </w:tc>
      </w:tr>
      <w:tr w:rsidR="00864B05" w:rsidRPr="00371D03" w14:paraId="7F0E3274" w14:textId="77777777" w:rsidTr="00C57D9C">
        <w:tc>
          <w:tcPr>
            <w:tcW w:w="1229" w:type="dxa"/>
          </w:tcPr>
          <w:p w14:paraId="5C3FF1FE" w14:textId="77777777" w:rsidR="00864B05" w:rsidRPr="00C57D9C" w:rsidRDefault="00864B05" w:rsidP="00864B05">
            <w:pPr>
              <w:pStyle w:val="a4"/>
              <w:spacing w:before="6" w:line="237" w:lineRule="auto"/>
              <w:ind w:left="0" w:right="-58" w:firstLine="0"/>
              <w:jc w:val="left"/>
              <w:rPr>
                <w:b/>
                <w:caps/>
                <w:sz w:val="28"/>
                <w:szCs w:val="28"/>
              </w:rPr>
            </w:pPr>
            <w:r w:rsidRPr="00C57D9C">
              <w:rPr>
                <w:b/>
                <w:sz w:val="28"/>
                <w:szCs w:val="28"/>
              </w:rPr>
              <w:t>Тема</w:t>
            </w:r>
            <w:r w:rsidRPr="00C57D9C">
              <w:rPr>
                <w:b/>
                <w:caps/>
                <w:sz w:val="28"/>
                <w:szCs w:val="28"/>
              </w:rPr>
              <w:t xml:space="preserve"> 9</w:t>
            </w:r>
          </w:p>
        </w:tc>
        <w:tc>
          <w:tcPr>
            <w:tcW w:w="8686" w:type="dxa"/>
          </w:tcPr>
          <w:p w14:paraId="1C3381FB" w14:textId="77777777" w:rsidR="00864B05" w:rsidRPr="00864B05" w:rsidRDefault="00864B05" w:rsidP="00864B05">
            <w:pPr>
              <w:pStyle w:val="a4"/>
              <w:tabs>
                <w:tab w:val="left" w:pos="1450"/>
              </w:tabs>
              <w:spacing w:before="6" w:line="237" w:lineRule="auto"/>
              <w:ind w:left="0" w:right="517" w:firstLine="0"/>
              <w:rPr>
                <w:caps/>
                <w:sz w:val="24"/>
                <w:szCs w:val="24"/>
              </w:rPr>
            </w:pPr>
            <w:r w:rsidRPr="00B05D97">
              <w:rPr>
                <w:b/>
                <w:bCs/>
                <w:sz w:val="24"/>
                <w:szCs w:val="24"/>
              </w:rPr>
              <w:t>Особливості поетики, естетики, стилю польського Бароко у контексті європейського</w:t>
            </w:r>
            <w:r w:rsidRPr="00864B05">
              <w:rPr>
                <w:sz w:val="24"/>
                <w:szCs w:val="24"/>
              </w:rPr>
              <w:t xml:space="preserve">. Феномен </w:t>
            </w:r>
            <w:proofErr w:type="spellStart"/>
            <w:r w:rsidRPr="00864B05">
              <w:rPr>
                <w:sz w:val="24"/>
                <w:szCs w:val="24"/>
              </w:rPr>
              <w:t>сарматизму</w:t>
            </w:r>
            <w:proofErr w:type="spellEnd"/>
            <w:r w:rsidRPr="00864B05">
              <w:rPr>
                <w:sz w:val="24"/>
                <w:szCs w:val="24"/>
              </w:rPr>
              <w:t xml:space="preserve">. Жанрова специфіка барокової поезії. Метафізична поезія. Творчість </w:t>
            </w:r>
            <w:proofErr w:type="spellStart"/>
            <w:r w:rsidRPr="00864B05">
              <w:rPr>
                <w:sz w:val="24"/>
                <w:szCs w:val="24"/>
              </w:rPr>
              <w:t>Міколая</w:t>
            </w:r>
            <w:proofErr w:type="spellEnd"/>
            <w:r w:rsidRPr="00864B05">
              <w:rPr>
                <w:sz w:val="24"/>
                <w:szCs w:val="24"/>
              </w:rPr>
              <w:t xml:space="preserve"> </w:t>
            </w:r>
            <w:proofErr w:type="spellStart"/>
            <w:r w:rsidRPr="00864B05">
              <w:rPr>
                <w:sz w:val="24"/>
                <w:szCs w:val="24"/>
              </w:rPr>
              <w:t>Семп</w:t>
            </w:r>
            <w:proofErr w:type="spellEnd"/>
            <w:r w:rsidRPr="00864B05">
              <w:rPr>
                <w:sz w:val="24"/>
                <w:szCs w:val="24"/>
              </w:rPr>
              <w:t xml:space="preserve">- </w:t>
            </w:r>
            <w:proofErr w:type="spellStart"/>
            <w:r w:rsidRPr="00864B05">
              <w:rPr>
                <w:sz w:val="24"/>
                <w:szCs w:val="24"/>
              </w:rPr>
              <w:t>Шажинського</w:t>
            </w:r>
            <w:proofErr w:type="spellEnd"/>
            <w:r w:rsidRPr="00864B05">
              <w:rPr>
                <w:sz w:val="24"/>
                <w:szCs w:val="24"/>
              </w:rPr>
              <w:t>.</w:t>
            </w:r>
          </w:p>
        </w:tc>
      </w:tr>
      <w:tr w:rsidR="00864B05" w:rsidRPr="00371D03" w14:paraId="4684F49F" w14:textId="77777777" w:rsidTr="00C57D9C">
        <w:tc>
          <w:tcPr>
            <w:tcW w:w="1229" w:type="dxa"/>
          </w:tcPr>
          <w:p w14:paraId="5EB275CA" w14:textId="77777777" w:rsidR="00864B05" w:rsidRPr="00C57D9C" w:rsidRDefault="00864B05" w:rsidP="00864B05">
            <w:pPr>
              <w:pStyle w:val="a4"/>
              <w:spacing w:before="6" w:line="237" w:lineRule="auto"/>
              <w:ind w:left="0" w:right="-58" w:firstLine="0"/>
              <w:jc w:val="left"/>
              <w:rPr>
                <w:b/>
                <w:sz w:val="28"/>
                <w:szCs w:val="28"/>
              </w:rPr>
            </w:pPr>
            <w:r w:rsidRPr="00C57D9C">
              <w:rPr>
                <w:b/>
                <w:sz w:val="28"/>
                <w:szCs w:val="28"/>
              </w:rPr>
              <w:t>Тема</w:t>
            </w:r>
            <w:r w:rsidRPr="00C57D9C">
              <w:rPr>
                <w:b/>
                <w:caps/>
                <w:sz w:val="28"/>
                <w:szCs w:val="28"/>
              </w:rPr>
              <w:t xml:space="preserve"> 10</w:t>
            </w:r>
          </w:p>
        </w:tc>
        <w:tc>
          <w:tcPr>
            <w:tcW w:w="8686" w:type="dxa"/>
          </w:tcPr>
          <w:p w14:paraId="7F5DA4B7" w14:textId="77777777" w:rsidR="00864B05" w:rsidRPr="00864B05" w:rsidRDefault="00864B05" w:rsidP="00864B05">
            <w:pPr>
              <w:pStyle w:val="a4"/>
              <w:tabs>
                <w:tab w:val="left" w:pos="1450"/>
              </w:tabs>
              <w:spacing w:before="6" w:line="237" w:lineRule="auto"/>
              <w:ind w:left="-70" w:right="517" w:firstLine="0"/>
              <w:rPr>
                <w:caps/>
                <w:sz w:val="24"/>
                <w:szCs w:val="24"/>
              </w:rPr>
            </w:pPr>
            <w:r w:rsidRPr="00B05D97">
              <w:rPr>
                <w:b/>
                <w:bCs/>
                <w:sz w:val="24"/>
                <w:szCs w:val="24"/>
              </w:rPr>
              <w:t xml:space="preserve">Поетична творчість Даніеля </w:t>
            </w:r>
            <w:proofErr w:type="spellStart"/>
            <w:r w:rsidRPr="00B05D97">
              <w:rPr>
                <w:b/>
                <w:bCs/>
                <w:sz w:val="24"/>
                <w:szCs w:val="24"/>
              </w:rPr>
              <w:t>Набровського</w:t>
            </w:r>
            <w:proofErr w:type="spellEnd"/>
            <w:r w:rsidRPr="00B05D97">
              <w:rPr>
                <w:b/>
                <w:bCs/>
                <w:sz w:val="24"/>
                <w:szCs w:val="24"/>
              </w:rPr>
              <w:t xml:space="preserve">, Яна </w:t>
            </w:r>
            <w:proofErr w:type="spellStart"/>
            <w:r w:rsidRPr="00B05D97">
              <w:rPr>
                <w:b/>
                <w:bCs/>
                <w:sz w:val="24"/>
                <w:szCs w:val="24"/>
              </w:rPr>
              <w:t>Анджея</w:t>
            </w:r>
            <w:proofErr w:type="spellEnd"/>
            <w:r w:rsidRPr="00B05D97">
              <w:rPr>
                <w:b/>
                <w:bCs/>
                <w:sz w:val="24"/>
                <w:szCs w:val="24"/>
              </w:rPr>
              <w:t xml:space="preserve"> </w:t>
            </w:r>
            <w:proofErr w:type="spellStart"/>
            <w:r w:rsidRPr="00B05D97">
              <w:rPr>
                <w:b/>
                <w:bCs/>
                <w:sz w:val="24"/>
                <w:szCs w:val="24"/>
              </w:rPr>
              <w:t>Морштина</w:t>
            </w:r>
            <w:proofErr w:type="spellEnd"/>
            <w:r w:rsidRPr="00B05D97">
              <w:rPr>
                <w:b/>
                <w:bCs/>
                <w:sz w:val="24"/>
                <w:szCs w:val="24"/>
              </w:rPr>
              <w:t xml:space="preserve">, Вацлава Потоцького, </w:t>
            </w:r>
            <w:proofErr w:type="spellStart"/>
            <w:r w:rsidRPr="00B05D97">
              <w:rPr>
                <w:b/>
                <w:bCs/>
                <w:sz w:val="24"/>
                <w:szCs w:val="24"/>
              </w:rPr>
              <w:t>Ельжбети</w:t>
            </w:r>
            <w:proofErr w:type="spellEnd"/>
            <w:r w:rsidRPr="00B05D97">
              <w:rPr>
                <w:b/>
                <w:bCs/>
                <w:sz w:val="24"/>
                <w:szCs w:val="24"/>
              </w:rPr>
              <w:t xml:space="preserve"> </w:t>
            </w:r>
            <w:proofErr w:type="spellStart"/>
            <w:r w:rsidRPr="00B05D97">
              <w:rPr>
                <w:b/>
                <w:bCs/>
                <w:sz w:val="24"/>
                <w:szCs w:val="24"/>
              </w:rPr>
              <w:t>Дружбацької</w:t>
            </w:r>
            <w:proofErr w:type="spellEnd"/>
            <w:r w:rsidRPr="00864B05">
              <w:rPr>
                <w:sz w:val="24"/>
                <w:szCs w:val="24"/>
              </w:rPr>
              <w:t>.</w:t>
            </w:r>
          </w:p>
        </w:tc>
      </w:tr>
      <w:tr w:rsidR="00864B05" w:rsidRPr="00371D03" w14:paraId="2D1A5A4E" w14:textId="77777777" w:rsidTr="00C57D9C">
        <w:tc>
          <w:tcPr>
            <w:tcW w:w="1229" w:type="dxa"/>
          </w:tcPr>
          <w:p w14:paraId="75A94037"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11</w:t>
            </w:r>
          </w:p>
        </w:tc>
        <w:tc>
          <w:tcPr>
            <w:tcW w:w="8686" w:type="dxa"/>
          </w:tcPr>
          <w:p w14:paraId="7911709E" w14:textId="77777777" w:rsidR="00864B05" w:rsidRPr="00B05D97" w:rsidRDefault="00864B05" w:rsidP="00864B05">
            <w:pPr>
              <w:ind w:left="-70"/>
              <w:contextualSpacing/>
              <w:jc w:val="both"/>
              <w:rPr>
                <w:b/>
                <w:bCs/>
                <w:sz w:val="24"/>
                <w:szCs w:val="24"/>
              </w:rPr>
            </w:pPr>
            <w:r w:rsidRPr="00B05D97">
              <w:rPr>
                <w:b/>
                <w:bCs/>
                <w:sz w:val="24"/>
                <w:szCs w:val="24"/>
              </w:rPr>
              <w:t>Поезія та проза Самуеля Твардовського</w:t>
            </w:r>
          </w:p>
        </w:tc>
      </w:tr>
      <w:tr w:rsidR="00864B05" w:rsidRPr="00371D03" w14:paraId="0BE80095" w14:textId="77777777" w:rsidTr="00C57D9C">
        <w:tc>
          <w:tcPr>
            <w:tcW w:w="1229" w:type="dxa"/>
          </w:tcPr>
          <w:p w14:paraId="67073461"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12</w:t>
            </w:r>
          </w:p>
        </w:tc>
        <w:tc>
          <w:tcPr>
            <w:tcW w:w="8686" w:type="dxa"/>
          </w:tcPr>
          <w:p w14:paraId="1A716979" w14:textId="77777777" w:rsidR="00864B05" w:rsidRPr="00B05D97" w:rsidRDefault="00864B05" w:rsidP="00864B05">
            <w:pPr>
              <w:ind w:left="-70"/>
              <w:contextualSpacing/>
              <w:jc w:val="both"/>
              <w:rPr>
                <w:b/>
                <w:bCs/>
                <w:sz w:val="24"/>
                <w:szCs w:val="24"/>
              </w:rPr>
            </w:pPr>
            <w:proofErr w:type="spellStart"/>
            <w:r w:rsidRPr="00B05D97">
              <w:rPr>
                <w:b/>
                <w:bCs/>
                <w:sz w:val="24"/>
                <w:szCs w:val="24"/>
              </w:rPr>
              <w:t>Мацей</w:t>
            </w:r>
            <w:proofErr w:type="spellEnd"/>
            <w:r w:rsidRPr="00B05D97">
              <w:rPr>
                <w:b/>
                <w:bCs/>
                <w:sz w:val="24"/>
                <w:szCs w:val="24"/>
              </w:rPr>
              <w:t xml:space="preserve"> </w:t>
            </w:r>
            <w:proofErr w:type="spellStart"/>
            <w:r w:rsidRPr="00B05D97">
              <w:rPr>
                <w:b/>
                <w:bCs/>
                <w:sz w:val="24"/>
                <w:szCs w:val="24"/>
              </w:rPr>
              <w:t>Казимєж</w:t>
            </w:r>
            <w:proofErr w:type="spellEnd"/>
            <w:r w:rsidRPr="00B05D97">
              <w:rPr>
                <w:b/>
                <w:bCs/>
                <w:sz w:val="24"/>
                <w:szCs w:val="24"/>
              </w:rPr>
              <w:t xml:space="preserve"> </w:t>
            </w:r>
            <w:proofErr w:type="spellStart"/>
            <w:r w:rsidRPr="00B05D97">
              <w:rPr>
                <w:b/>
                <w:bCs/>
                <w:sz w:val="24"/>
                <w:szCs w:val="24"/>
              </w:rPr>
              <w:t>Сарбєвський</w:t>
            </w:r>
            <w:proofErr w:type="spellEnd"/>
            <w:r w:rsidRPr="00B05D97">
              <w:rPr>
                <w:b/>
                <w:bCs/>
                <w:sz w:val="24"/>
                <w:szCs w:val="24"/>
              </w:rPr>
              <w:t xml:space="preserve"> як поет і літературознавець</w:t>
            </w:r>
          </w:p>
        </w:tc>
      </w:tr>
      <w:tr w:rsidR="00864B05" w:rsidRPr="00371D03" w14:paraId="794A8864" w14:textId="77777777" w:rsidTr="00C57D9C">
        <w:tc>
          <w:tcPr>
            <w:tcW w:w="1229" w:type="dxa"/>
          </w:tcPr>
          <w:p w14:paraId="5E6AFB64"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13</w:t>
            </w:r>
          </w:p>
        </w:tc>
        <w:tc>
          <w:tcPr>
            <w:tcW w:w="8686" w:type="dxa"/>
          </w:tcPr>
          <w:p w14:paraId="493B0C0F" w14:textId="77777777" w:rsidR="00864B05" w:rsidRPr="00B05D97" w:rsidRDefault="00864B05" w:rsidP="00864B05">
            <w:pPr>
              <w:ind w:left="-70"/>
              <w:contextualSpacing/>
              <w:jc w:val="both"/>
              <w:rPr>
                <w:b/>
                <w:bCs/>
                <w:sz w:val="24"/>
                <w:szCs w:val="24"/>
              </w:rPr>
            </w:pPr>
            <w:r w:rsidRPr="00B05D97">
              <w:rPr>
                <w:b/>
                <w:bCs/>
                <w:sz w:val="24"/>
                <w:szCs w:val="24"/>
              </w:rPr>
              <w:t>Барокова драматургія.</w:t>
            </w:r>
          </w:p>
        </w:tc>
      </w:tr>
      <w:tr w:rsidR="00864B05" w:rsidRPr="00371D03" w14:paraId="4D48199F" w14:textId="77777777" w:rsidTr="00C57D9C">
        <w:tc>
          <w:tcPr>
            <w:tcW w:w="1229" w:type="dxa"/>
          </w:tcPr>
          <w:p w14:paraId="3B5F6894"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14</w:t>
            </w:r>
          </w:p>
        </w:tc>
        <w:tc>
          <w:tcPr>
            <w:tcW w:w="8686" w:type="dxa"/>
          </w:tcPr>
          <w:p w14:paraId="563BC02B" w14:textId="77777777" w:rsidR="00864B05" w:rsidRPr="00B05D97" w:rsidRDefault="00864B05" w:rsidP="00864B05">
            <w:pPr>
              <w:pStyle w:val="a4"/>
              <w:tabs>
                <w:tab w:val="left" w:pos="1450"/>
              </w:tabs>
              <w:spacing w:before="6" w:line="237" w:lineRule="auto"/>
              <w:ind w:left="0" w:right="517" w:firstLine="0"/>
              <w:rPr>
                <w:b/>
                <w:bCs/>
                <w:caps/>
                <w:sz w:val="24"/>
                <w:szCs w:val="24"/>
              </w:rPr>
            </w:pPr>
            <w:proofErr w:type="spellStart"/>
            <w:r w:rsidRPr="00B05D97">
              <w:rPr>
                <w:b/>
                <w:bCs/>
                <w:sz w:val="24"/>
                <w:szCs w:val="24"/>
              </w:rPr>
              <w:t>Совізжальська</w:t>
            </w:r>
            <w:proofErr w:type="spellEnd"/>
            <w:r w:rsidRPr="00B05D97">
              <w:rPr>
                <w:b/>
                <w:bCs/>
                <w:sz w:val="24"/>
                <w:szCs w:val="24"/>
              </w:rPr>
              <w:t xml:space="preserve"> література (Кшиштоф </w:t>
            </w:r>
            <w:proofErr w:type="spellStart"/>
            <w:r w:rsidRPr="00B05D97">
              <w:rPr>
                <w:b/>
                <w:bCs/>
                <w:sz w:val="24"/>
                <w:szCs w:val="24"/>
              </w:rPr>
              <w:t>Опалінський</w:t>
            </w:r>
            <w:proofErr w:type="spellEnd"/>
            <w:r w:rsidRPr="00B05D97">
              <w:rPr>
                <w:b/>
                <w:bCs/>
                <w:sz w:val="24"/>
                <w:szCs w:val="24"/>
              </w:rPr>
              <w:t>, Вацлав Потоцький, Ян-</w:t>
            </w:r>
            <w:proofErr w:type="spellStart"/>
            <w:r w:rsidRPr="00B05D97">
              <w:rPr>
                <w:b/>
                <w:bCs/>
                <w:sz w:val="24"/>
                <w:szCs w:val="24"/>
              </w:rPr>
              <w:t>Хризостом</w:t>
            </w:r>
            <w:proofErr w:type="spellEnd"/>
            <w:r w:rsidRPr="00B05D97">
              <w:rPr>
                <w:b/>
                <w:bCs/>
                <w:sz w:val="24"/>
                <w:szCs w:val="24"/>
              </w:rPr>
              <w:t xml:space="preserve"> </w:t>
            </w:r>
            <w:proofErr w:type="spellStart"/>
            <w:r w:rsidRPr="00B05D97">
              <w:rPr>
                <w:b/>
                <w:bCs/>
                <w:sz w:val="24"/>
                <w:szCs w:val="24"/>
              </w:rPr>
              <w:t>Пасек</w:t>
            </w:r>
            <w:proofErr w:type="spellEnd"/>
            <w:r w:rsidRPr="00B05D97">
              <w:rPr>
                <w:b/>
                <w:bCs/>
                <w:sz w:val="24"/>
                <w:szCs w:val="24"/>
              </w:rPr>
              <w:t>).</w:t>
            </w:r>
          </w:p>
        </w:tc>
      </w:tr>
      <w:tr w:rsidR="00864B05" w:rsidRPr="00371D03" w14:paraId="0B22DB3B" w14:textId="77777777" w:rsidTr="00C57D9C">
        <w:tc>
          <w:tcPr>
            <w:tcW w:w="1229" w:type="dxa"/>
          </w:tcPr>
          <w:p w14:paraId="620BC718"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15</w:t>
            </w:r>
          </w:p>
        </w:tc>
        <w:tc>
          <w:tcPr>
            <w:tcW w:w="8686" w:type="dxa"/>
          </w:tcPr>
          <w:p w14:paraId="78E1D7DB" w14:textId="77777777" w:rsidR="00864B05" w:rsidRPr="00B05D97" w:rsidRDefault="00864B05" w:rsidP="00864B05">
            <w:pPr>
              <w:pStyle w:val="a4"/>
              <w:tabs>
                <w:tab w:val="left" w:pos="1450"/>
              </w:tabs>
              <w:spacing w:before="6" w:line="237" w:lineRule="auto"/>
              <w:ind w:left="0" w:right="517" w:firstLine="0"/>
              <w:rPr>
                <w:b/>
                <w:bCs/>
                <w:caps/>
                <w:sz w:val="24"/>
                <w:szCs w:val="24"/>
              </w:rPr>
            </w:pPr>
            <w:r w:rsidRPr="00B05D97">
              <w:rPr>
                <w:b/>
                <w:bCs/>
                <w:iCs/>
                <w:sz w:val="24"/>
                <w:szCs w:val="24"/>
              </w:rPr>
              <w:t>Творчість Юзефа Баки</w:t>
            </w:r>
          </w:p>
        </w:tc>
      </w:tr>
      <w:tr w:rsidR="00864B05" w:rsidRPr="00371D03" w14:paraId="052F7E70" w14:textId="77777777" w:rsidTr="004E636D">
        <w:tc>
          <w:tcPr>
            <w:tcW w:w="9915" w:type="dxa"/>
            <w:gridSpan w:val="2"/>
          </w:tcPr>
          <w:p w14:paraId="534124D9" w14:textId="77777777" w:rsidR="00864B05" w:rsidRPr="00864B05" w:rsidRDefault="00864B05" w:rsidP="00864B05">
            <w:pPr>
              <w:jc w:val="center"/>
              <w:rPr>
                <w:iCs/>
                <w:sz w:val="24"/>
                <w:szCs w:val="24"/>
              </w:rPr>
            </w:pPr>
            <w:r w:rsidRPr="00864B05">
              <w:rPr>
                <w:b/>
                <w:bCs/>
                <w:sz w:val="24"/>
                <w:szCs w:val="24"/>
              </w:rPr>
              <w:t>ЗМІСТОВИЙ МОДУЛЬ 3. Польська література у період Просвітництва (1750-1822</w:t>
            </w:r>
            <w:r w:rsidRPr="00864B05">
              <w:rPr>
                <w:sz w:val="24"/>
                <w:szCs w:val="24"/>
              </w:rPr>
              <w:t>)</w:t>
            </w:r>
          </w:p>
        </w:tc>
      </w:tr>
      <w:tr w:rsidR="00864B05" w:rsidRPr="00371D03" w14:paraId="1B4208CC" w14:textId="77777777" w:rsidTr="00C57D9C">
        <w:tc>
          <w:tcPr>
            <w:tcW w:w="1229" w:type="dxa"/>
          </w:tcPr>
          <w:p w14:paraId="0A124DDB"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16</w:t>
            </w:r>
          </w:p>
        </w:tc>
        <w:tc>
          <w:tcPr>
            <w:tcW w:w="8686" w:type="dxa"/>
          </w:tcPr>
          <w:p w14:paraId="7B4182C0" w14:textId="77777777" w:rsidR="00864B05" w:rsidRPr="00864B05" w:rsidRDefault="00864B05" w:rsidP="00864B05">
            <w:pPr>
              <w:pStyle w:val="a4"/>
              <w:tabs>
                <w:tab w:val="left" w:pos="1450"/>
              </w:tabs>
              <w:spacing w:before="6" w:line="237" w:lineRule="auto"/>
              <w:ind w:left="0" w:right="517" w:firstLine="0"/>
              <w:rPr>
                <w:iCs/>
                <w:sz w:val="24"/>
                <w:szCs w:val="24"/>
              </w:rPr>
            </w:pPr>
            <w:r w:rsidRPr="00B05D97">
              <w:rPr>
                <w:b/>
                <w:bCs/>
                <w:sz w:val="24"/>
                <w:szCs w:val="24"/>
              </w:rPr>
              <w:t xml:space="preserve">Специфіка польського Просвітництва у контексті європейського. Творчість Ігнатія </w:t>
            </w:r>
            <w:proofErr w:type="spellStart"/>
            <w:r w:rsidRPr="00B05D97">
              <w:rPr>
                <w:b/>
                <w:bCs/>
                <w:sz w:val="24"/>
                <w:szCs w:val="24"/>
              </w:rPr>
              <w:t>Красицького</w:t>
            </w:r>
            <w:proofErr w:type="spellEnd"/>
            <w:r w:rsidRPr="00B05D97">
              <w:rPr>
                <w:b/>
                <w:bCs/>
                <w:sz w:val="24"/>
                <w:szCs w:val="24"/>
              </w:rPr>
              <w:t>.</w:t>
            </w:r>
            <w:r w:rsidRPr="00864B05">
              <w:rPr>
                <w:sz w:val="24"/>
                <w:szCs w:val="24"/>
              </w:rPr>
              <w:t xml:space="preserve"> Філософські трактати, байки, драми, наукові праці «князя польських поетів»</w:t>
            </w:r>
          </w:p>
        </w:tc>
      </w:tr>
      <w:tr w:rsidR="00864B05" w:rsidRPr="00371D03" w14:paraId="47FD3D2F" w14:textId="77777777" w:rsidTr="00C57D9C">
        <w:tc>
          <w:tcPr>
            <w:tcW w:w="1229" w:type="dxa"/>
          </w:tcPr>
          <w:p w14:paraId="4F583620"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17</w:t>
            </w:r>
          </w:p>
        </w:tc>
        <w:tc>
          <w:tcPr>
            <w:tcW w:w="8686" w:type="dxa"/>
          </w:tcPr>
          <w:p w14:paraId="0621566D" w14:textId="597CA433" w:rsidR="00864B05" w:rsidRPr="00B05D97" w:rsidRDefault="00864B05" w:rsidP="00864B05">
            <w:pPr>
              <w:pStyle w:val="a4"/>
              <w:tabs>
                <w:tab w:val="left" w:pos="1450"/>
              </w:tabs>
              <w:spacing w:before="6" w:line="237" w:lineRule="auto"/>
              <w:ind w:left="0" w:right="517" w:firstLine="0"/>
              <w:rPr>
                <w:b/>
                <w:bCs/>
                <w:iCs/>
                <w:sz w:val="24"/>
                <w:szCs w:val="24"/>
              </w:rPr>
            </w:pPr>
            <w:r w:rsidRPr="00B05D97">
              <w:rPr>
                <w:b/>
                <w:bCs/>
                <w:sz w:val="24"/>
                <w:szCs w:val="24"/>
              </w:rPr>
              <w:t xml:space="preserve">Поезія Станіслава </w:t>
            </w:r>
            <w:proofErr w:type="spellStart"/>
            <w:r w:rsidRPr="00B05D97">
              <w:rPr>
                <w:b/>
                <w:bCs/>
                <w:sz w:val="24"/>
                <w:szCs w:val="24"/>
              </w:rPr>
              <w:t>Трембецького</w:t>
            </w:r>
            <w:proofErr w:type="spellEnd"/>
            <w:r w:rsidRPr="00B05D97">
              <w:rPr>
                <w:b/>
                <w:bCs/>
                <w:sz w:val="24"/>
                <w:szCs w:val="24"/>
              </w:rPr>
              <w:t xml:space="preserve">, </w:t>
            </w:r>
            <w:proofErr w:type="spellStart"/>
            <w:r w:rsidRPr="00B05D97">
              <w:rPr>
                <w:b/>
                <w:bCs/>
                <w:sz w:val="24"/>
                <w:szCs w:val="24"/>
              </w:rPr>
              <w:t>Францішека</w:t>
            </w:r>
            <w:proofErr w:type="spellEnd"/>
            <w:r w:rsidRPr="00B05D97">
              <w:rPr>
                <w:b/>
                <w:bCs/>
                <w:sz w:val="24"/>
                <w:szCs w:val="24"/>
              </w:rPr>
              <w:t xml:space="preserve"> </w:t>
            </w:r>
            <w:proofErr w:type="spellStart"/>
            <w:r w:rsidRPr="00B05D97">
              <w:rPr>
                <w:b/>
                <w:bCs/>
                <w:sz w:val="24"/>
                <w:szCs w:val="24"/>
              </w:rPr>
              <w:t>Карпінського</w:t>
            </w:r>
            <w:proofErr w:type="spellEnd"/>
            <w:r w:rsidRPr="00B05D97">
              <w:rPr>
                <w:b/>
                <w:bCs/>
                <w:sz w:val="24"/>
                <w:szCs w:val="24"/>
              </w:rPr>
              <w:t xml:space="preserve">, </w:t>
            </w:r>
            <w:proofErr w:type="spellStart"/>
            <w:r w:rsidRPr="00B05D97">
              <w:rPr>
                <w:b/>
                <w:bCs/>
                <w:sz w:val="24"/>
                <w:szCs w:val="24"/>
              </w:rPr>
              <w:t>Францішека</w:t>
            </w:r>
            <w:proofErr w:type="spellEnd"/>
            <w:r w:rsidRPr="00B05D97">
              <w:rPr>
                <w:b/>
                <w:bCs/>
                <w:sz w:val="24"/>
                <w:szCs w:val="24"/>
              </w:rPr>
              <w:t xml:space="preserve"> </w:t>
            </w:r>
            <w:proofErr w:type="spellStart"/>
            <w:r w:rsidRPr="00B05D97">
              <w:rPr>
                <w:b/>
                <w:bCs/>
                <w:sz w:val="24"/>
                <w:szCs w:val="24"/>
              </w:rPr>
              <w:t>Діонізія</w:t>
            </w:r>
            <w:proofErr w:type="spellEnd"/>
            <w:r w:rsidRPr="00B05D97">
              <w:rPr>
                <w:b/>
                <w:bCs/>
                <w:sz w:val="24"/>
                <w:szCs w:val="24"/>
              </w:rPr>
              <w:t xml:space="preserve"> </w:t>
            </w:r>
            <w:proofErr w:type="spellStart"/>
            <w:r w:rsidRPr="00B05D97">
              <w:rPr>
                <w:b/>
                <w:bCs/>
                <w:sz w:val="24"/>
                <w:szCs w:val="24"/>
              </w:rPr>
              <w:t>Князьніна</w:t>
            </w:r>
            <w:proofErr w:type="spellEnd"/>
          </w:p>
        </w:tc>
      </w:tr>
      <w:tr w:rsidR="00864B05" w:rsidRPr="00371D03" w14:paraId="62F61C34" w14:textId="77777777" w:rsidTr="00C57D9C">
        <w:tc>
          <w:tcPr>
            <w:tcW w:w="1229" w:type="dxa"/>
          </w:tcPr>
          <w:p w14:paraId="592106A5"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18</w:t>
            </w:r>
          </w:p>
        </w:tc>
        <w:tc>
          <w:tcPr>
            <w:tcW w:w="8686" w:type="dxa"/>
          </w:tcPr>
          <w:p w14:paraId="6308C839" w14:textId="77777777" w:rsidR="00864B05" w:rsidRPr="00B05D97" w:rsidRDefault="00864B05" w:rsidP="00864B05">
            <w:pPr>
              <w:pStyle w:val="a4"/>
              <w:tabs>
                <w:tab w:val="left" w:pos="1450"/>
              </w:tabs>
              <w:spacing w:before="6" w:line="237" w:lineRule="auto"/>
              <w:ind w:left="0" w:right="517" w:firstLine="0"/>
              <w:rPr>
                <w:b/>
                <w:bCs/>
                <w:sz w:val="24"/>
                <w:szCs w:val="24"/>
              </w:rPr>
            </w:pPr>
            <w:r w:rsidRPr="00B05D97">
              <w:rPr>
                <w:b/>
                <w:bCs/>
                <w:sz w:val="24"/>
                <w:szCs w:val="24"/>
              </w:rPr>
              <w:t xml:space="preserve">Поезія Адама </w:t>
            </w:r>
            <w:proofErr w:type="spellStart"/>
            <w:r w:rsidRPr="00B05D97">
              <w:rPr>
                <w:b/>
                <w:bCs/>
                <w:sz w:val="24"/>
                <w:szCs w:val="24"/>
              </w:rPr>
              <w:t>Нарушевича</w:t>
            </w:r>
            <w:proofErr w:type="spellEnd"/>
          </w:p>
        </w:tc>
      </w:tr>
      <w:tr w:rsidR="00864B05" w:rsidRPr="00371D03" w14:paraId="177A54B7" w14:textId="77777777" w:rsidTr="00C57D9C">
        <w:tc>
          <w:tcPr>
            <w:tcW w:w="1229" w:type="dxa"/>
          </w:tcPr>
          <w:p w14:paraId="16A4ED81"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19</w:t>
            </w:r>
          </w:p>
        </w:tc>
        <w:tc>
          <w:tcPr>
            <w:tcW w:w="8686" w:type="dxa"/>
          </w:tcPr>
          <w:p w14:paraId="503835F2" w14:textId="7E329DE5" w:rsidR="00864B05" w:rsidRPr="00B05D97" w:rsidRDefault="00864B05" w:rsidP="00864B05">
            <w:pPr>
              <w:pStyle w:val="a4"/>
              <w:tabs>
                <w:tab w:val="left" w:pos="1450"/>
              </w:tabs>
              <w:spacing w:before="6" w:line="237" w:lineRule="auto"/>
              <w:ind w:left="0" w:right="517" w:firstLine="0"/>
              <w:rPr>
                <w:b/>
                <w:bCs/>
                <w:sz w:val="24"/>
                <w:szCs w:val="24"/>
              </w:rPr>
            </w:pPr>
            <w:r w:rsidRPr="00B05D97">
              <w:rPr>
                <w:b/>
                <w:bCs/>
                <w:sz w:val="24"/>
                <w:szCs w:val="24"/>
              </w:rPr>
              <w:t xml:space="preserve">Юзеф </w:t>
            </w:r>
            <w:proofErr w:type="spellStart"/>
            <w:r w:rsidRPr="00B05D97">
              <w:rPr>
                <w:b/>
                <w:bCs/>
                <w:sz w:val="24"/>
                <w:szCs w:val="24"/>
              </w:rPr>
              <w:t>Вибіцький</w:t>
            </w:r>
            <w:proofErr w:type="spellEnd"/>
            <w:r w:rsidRPr="00B05D97">
              <w:rPr>
                <w:b/>
                <w:bCs/>
                <w:sz w:val="24"/>
                <w:szCs w:val="24"/>
              </w:rPr>
              <w:t xml:space="preserve"> </w:t>
            </w:r>
            <w:r w:rsidR="00B05D97" w:rsidRPr="00B05D97">
              <w:rPr>
                <w:b/>
                <w:bCs/>
                <w:sz w:val="24"/>
              </w:rPr>
              <w:t>–</w:t>
            </w:r>
            <w:r w:rsidRPr="00B05D97">
              <w:rPr>
                <w:b/>
                <w:bCs/>
                <w:sz w:val="24"/>
                <w:szCs w:val="24"/>
              </w:rPr>
              <w:t xml:space="preserve"> автор національного Гімну Польщі.</w:t>
            </w:r>
          </w:p>
        </w:tc>
      </w:tr>
      <w:tr w:rsidR="00864B05" w:rsidRPr="00371D03" w14:paraId="50B8E233" w14:textId="77777777" w:rsidTr="00C57D9C">
        <w:tc>
          <w:tcPr>
            <w:tcW w:w="1229" w:type="dxa"/>
          </w:tcPr>
          <w:p w14:paraId="4B10B51D"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20</w:t>
            </w:r>
          </w:p>
        </w:tc>
        <w:tc>
          <w:tcPr>
            <w:tcW w:w="8686" w:type="dxa"/>
          </w:tcPr>
          <w:p w14:paraId="5B01020F" w14:textId="77777777" w:rsidR="00864B05" w:rsidRPr="00B05D97" w:rsidRDefault="00864B05" w:rsidP="00864B05">
            <w:pPr>
              <w:pStyle w:val="a4"/>
              <w:tabs>
                <w:tab w:val="left" w:pos="1450"/>
              </w:tabs>
              <w:spacing w:before="6" w:line="237" w:lineRule="auto"/>
              <w:ind w:left="0" w:right="517" w:firstLine="0"/>
              <w:rPr>
                <w:b/>
                <w:bCs/>
                <w:sz w:val="24"/>
                <w:szCs w:val="24"/>
              </w:rPr>
            </w:pPr>
            <w:r w:rsidRPr="00B05D97">
              <w:rPr>
                <w:b/>
                <w:bCs/>
                <w:sz w:val="24"/>
                <w:szCs w:val="24"/>
              </w:rPr>
              <w:t xml:space="preserve">Поетика комедії </w:t>
            </w:r>
            <w:proofErr w:type="spellStart"/>
            <w:r w:rsidRPr="00B05D97">
              <w:rPr>
                <w:b/>
                <w:bCs/>
                <w:sz w:val="24"/>
                <w:szCs w:val="24"/>
              </w:rPr>
              <w:t>Францішека</w:t>
            </w:r>
            <w:proofErr w:type="spellEnd"/>
            <w:r w:rsidRPr="00B05D97">
              <w:rPr>
                <w:b/>
                <w:bCs/>
                <w:sz w:val="24"/>
                <w:szCs w:val="24"/>
              </w:rPr>
              <w:t xml:space="preserve"> </w:t>
            </w:r>
            <w:proofErr w:type="spellStart"/>
            <w:r w:rsidRPr="00B05D97">
              <w:rPr>
                <w:b/>
                <w:bCs/>
                <w:sz w:val="24"/>
                <w:szCs w:val="24"/>
              </w:rPr>
              <w:t>Заблоцького</w:t>
            </w:r>
            <w:proofErr w:type="spellEnd"/>
          </w:p>
        </w:tc>
      </w:tr>
      <w:tr w:rsidR="00864B05" w:rsidRPr="00371D03" w14:paraId="7D2B8464" w14:textId="77777777" w:rsidTr="00C57D9C">
        <w:tc>
          <w:tcPr>
            <w:tcW w:w="1229" w:type="dxa"/>
          </w:tcPr>
          <w:p w14:paraId="5FCA95D1" w14:textId="77777777" w:rsidR="00864B05" w:rsidRPr="00C57D9C" w:rsidRDefault="00864B05" w:rsidP="00864B05">
            <w:pPr>
              <w:pStyle w:val="a4"/>
              <w:spacing w:before="6" w:line="237" w:lineRule="auto"/>
              <w:ind w:left="0" w:right="-58" w:firstLine="0"/>
              <w:jc w:val="left"/>
              <w:rPr>
                <w:b/>
                <w:sz w:val="28"/>
                <w:szCs w:val="28"/>
              </w:rPr>
            </w:pPr>
            <w:r>
              <w:rPr>
                <w:b/>
                <w:sz w:val="28"/>
                <w:szCs w:val="28"/>
              </w:rPr>
              <w:lastRenderedPageBreak/>
              <w:t>Тема 21</w:t>
            </w:r>
          </w:p>
        </w:tc>
        <w:tc>
          <w:tcPr>
            <w:tcW w:w="8686" w:type="dxa"/>
          </w:tcPr>
          <w:p w14:paraId="79E26437" w14:textId="77777777" w:rsidR="00864B05" w:rsidRPr="00B05D97" w:rsidRDefault="00864B05" w:rsidP="00864B05">
            <w:pPr>
              <w:pStyle w:val="a4"/>
              <w:tabs>
                <w:tab w:val="left" w:pos="1450"/>
              </w:tabs>
              <w:spacing w:before="6" w:line="237" w:lineRule="auto"/>
              <w:ind w:left="0" w:right="517" w:firstLine="0"/>
              <w:rPr>
                <w:b/>
                <w:bCs/>
                <w:sz w:val="24"/>
                <w:szCs w:val="24"/>
              </w:rPr>
            </w:pPr>
            <w:r w:rsidRPr="00B05D97">
              <w:rPr>
                <w:b/>
                <w:bCs/>
                <w:sz w:val="24"/>
                <w:szCs w:val="24"/>
              </w:rPr>
              <w:t xml:space="preserve">Публіцистика </w:t>
            </w:r>
            <w:proofErr w:type="spellStart"/>
            <w:r w:rsidRPr="00B05D97">
              <w:rPr>
                <w:b/>
                <w:bCs/>
                <w:sz w:val="24"/>
                <w:szCs w:val="24"/>
              </w:rPr>
              <w:t>Гуґо</w:t>
            </w:r>
            <w:proofErr w:type="spellEnd"/>
            <w:r w:rsidRPr="00B05D97">
              <w:rPr>
                <w:b/>
                <w:bCs/>
                <w:sz w:val="24"/>
                <w:szCs w:val="24"/>
              </w:rPr>
              <w:t xml:space="preserve"> </w:t>
            </w:r>
            <w:proofErr w:type="spellStart"/>
            <w:r w:rsidRPr="00B05D97">
              <w:rPr>
                <w:b/>
                <w:bCs/>
                <w:sz w:val="24"/>
                <w:szCs w:val="24"/>
              </w:rPr>
              <w:t>Коллонтая</w:t>
            </w:r>
            <w:proofErr w:type="spellEnd"/>
          </w:p>
        </w:tc>
      </w:tr>
      <w:tr w:rsidR="00864B05" w:rsidRPr="00371D03" w14:paraId="126872F9" w14:textId="77777777" w:rsidTr="00C57D9C">
        <w:tc>
          <w:tcPr>
            <w:tcW w:w="1229" w:type="dxa"/>
          </w:tcPr>
          <w:p w14:paraId="0982FE9F" w14:textId="77777777" w:rsidR="00864B05" w:rsidRPr="00C57D9C" w:rsidRDefault="00864B05" w:rsidP="00864B05">
            <w:pPr>
              <w:pStyle w:val="a4"/>
              <w:spacing w:before="6" w:line="237" w:lineRule="auto"/>
              <w:ind w:left="0" w:right="-58" w:firstLine="0"/>
              <w:jc w:val="left"/>
              <w:rPr>
                <w:b/>
                <w:sz w:val="28"/>
                <w:szCs w:val="28"/>
              </w:rPr>
            </w:pPr>
            <w:r>
              <w:rPr>
                <w:b/>
                <w:sz w:val="28"/>
                <w:szCs w:val="28"/>
              </w:rPr>
              <w:t>Тема 22</w:t>
            </w:r>
          </w:p>
        </w:tc>
        <w:tc>
          <w:tcPr>
            <w:tcW w:w="8686" w:type="dxa"/>
          </w:tcPr>
          <w:p w14:paraId="016ECAD8" w14:textId="77777777" w:rsidR="00864B05" w:rsidRPr="00B05D97" w:rsidRDefault="00864B05" w:rsidP="00864B05">
            <w:pPr>
              <w:pStyle w:val="a4"/>
              <w:tabs>
                <w:tab w:val="left" w:pos="1450"/>
              </w:tabs>
              <w:spacing w:before="6" w:line="237" w:lineRule="auto"/>
              <w:ind w:left="0" w:right="517" w:firstLine="0"/>
              <w:rPr>
                <w:b/>
                <w:bCs/>
                <w:sz w:val="24"/>
                <w:szCs w:val="24"/>
              </w:rPr>
            </w:pPr>
            <w:r w:rsidRPr="00B05D97">
              <w:rPr>
                <w:b/>
                <w:bCs/>
                <w:sz w:val="24"/>
                <w:szCs w:val="24"/>
              </w:rPr>
              <w:t>Літературна творчість та наукова діяльність Яна «</w:t>
            </w:r>
            <w:proofErr w:type="spellStart"/>
            <w:r w:rsidRPr="00B05D97">
              <w:rPr>
                <w:b/>
                <w:bCs/>
                <w:sz w:val="24"/>
                <w:szCs w:val="24"/>
              </w:rPr>
              <w:t>Непомуцена</w:t>
            </w:r>
            <w:proofErr w:type="spellEnd"/>
            <w:r w:rsidRPr="00B05D97">
              <w:rPr>
                <w:b/>
                <w:bCs/>
                <w:sz w:val="24"/>
                <w:szCs w:val="24"/>
              </w:rPr>
              <w:t>» Потоцького</w:t>
            </w:r>
          </w:p>
        </w:tc>
      </w:tr>
    </w:tbl>
    <w:p w14:paraId="1E8D73C1" w14:textId="77777777" w:rsidR="004D07A2" w:rsidRPr="00D81614" w:rsidRDefault="004D07A2" w:rsidP="00D27CD5">
      <w:pPr>
        <w:pStyle w:val="Default"/>
        <w:ind w:right="517"/>
        <w:jc w:val="both"/>
        <w:rPr>
          <w:b/>
          <w:color w:val="632423" w:themeColor="accent2" w:themeShade="80"/>
          <w:kern w:val="24"/>
          <w:sz w:val="28"/>
          <w:szCs w:val="28"/>
          <w:lang w:val="uk-UA"/>
        </w:rPr>
      </w:pPr>
    </w:p>
    <w:p w14:paraId="339E8071" w14:textId="77777777" w:rsidR="00B76FC8" w:rsidRPr="00C57D9C" w:rsidRDefault="000A5E55" w:rsidP="004D07A2">
      <w:pPr>
        <w:pStyle w:val="Default"/>
        <w:ind w:right="517"/>
        <w:jc w:val="center"/>
        <w:rPr>
          <w:b/>
          <w:color w:val="632423" w:themeColor="accent2" w:themeShade="80"/>
          <w:kern w:val="24"/>
          <w:sz w:val="28"/>
          <w:szCs w:val="28"/>
          <w:lang w:val="uk-UA"/>
        </w:rPr>
      </w:pPr>
      <w:r w:rsidRPr="00C57D9C">
        <w:rPr>
          <w:b/>
          <w:color w:val="632423" w:themeColor="accent2" w:themeShade="80"/>
          <w:kern w:val="24"/>
          <w:sz w:val="28"/>
          <w:szCs w:val="28"/>
          <w:lang w:val="uk-UA"/>
        </w:rPr>
        <w:t>ФОРМИ</w:t>
      </w:r>
      <w:r w:rsidR="00AC4DE2" w:rsidRPr="00C57D9C">
        <w:rPr>
          <w:b/>
          <w:color w:val="632423" w:themeColor="accent2" w:themeShade="80"/>
          <w:kern w:val="24"/>
          <w:sz w:val="28"/>
          <w:szCs w:val="28"/>
          <w:lang w:val="uk-UA"/>
        </w:rPr>
        <w:t>,</w:t>
      </w:r>
      <w:r w:rsidR="00763771" w:rsidRPr="00C57D9C">
        <w:rPr>
          <w:b/>
          <w:color w:val="632423" w:themeColor="accent2" w:themeShade="80"/>
          <w:kern w:val="24"/>
          <w:sz w:val="28"/>
          <w:szCs w:val="28"/>
          <w:lang w:val="uk-UA"/>
        </w:rPr>
        <w:t xml:space="preserve"> </w:t>
      </w:r>
      <w:r w:rsidR="004D07A2" w:rsidRPr="00C57D9C">
        <w:rPr>
          <w:b/>
          <w:color w:val="632423" w:themeColor="accent2" w:themeShade="80"/>
          <w:kern w:val="24"/>
          <w:sz w:val="28"/>
          <w:szCs w:val="28"/>
        </w:rPr>
        <w:t xml:space="preserve">МЕТОДИ </w:t>
      </w:r>
      <w:r w:rsidR="005F546D" w:rsidRPr="00C57D9C">
        <w:rPr>
          <w:b/>
          <w:color w:val="632423" w:themeColor="accent2" w:themeShade="80"/>
          <w:kern w:val="24"/>
          <w:sz w:val="28"/>
          <w:szCs w:val="28"/>
          <w:lang w:val="uk-UA"/>
        </w:rPr>
        <w:t>ТА</w:t>
      </w:r>
      <w:r w:rsidR="00AF57CC" w:rsidRPr="00C57D9C">
        <w:rPr>
          <w:b/>
          <w:color w:val="632423" w:themeColor="accent2" w:themeShade="80"/>
          <w:kern w:val="24"/>
          <w:sz w:val="28"/>
          <w:szCs w:val="28"/>
          <w:lang w:val="uk-UA"/>
        </w:rPr>
        <w:t xml:space="preserve"> </w:t>
      </w:r>
      <w:r w:rsidR="005F546D" w:rsidRPr="00C57D9C">
        <w:rPr>
          <w:b/>
          <w:color w:val="632423" w:themeColor="accent2" w:themeShade="80"/>
          <w:kern w:val="24"/>
          <w:sz w:val="28"/>
          <w:szCs w:val="28"/>
        </w:rPr>
        <w:t>ОСВІТНІ ТЕХНОЛОГІЇ</w:t>
      </w:r>
      <w:r w:rsidR="00AC4DE2" w:rsidRPr="00C57D9C">
        <w:rPr>
          <w:b/>
          <w:color w:val="632423" w:themeColor="accent2" w:themeShade="80"/>
          <w:kern w:val="24"/>
          <w:sz w:val="28"/>
          <w:szCs w:val="28"/>
          <w:lang w:val="uk-UA"/>
        </w:rPr>
        <w:t xml:space="preserve"> НАВЧАННЯ</w:t>
      </w:r>
    </w:p>
    <w:p w14:paraId="62B233E8" w14:textId="77777777" w:rsidR="00902757" w:rsidRPr="00C57D9C" w:rsidRDefault="00902757" w:rsidP="00902757">
      <w:pPr>
        <w:pStyle w:val="a4"/>
        <w:widowControl/>
        <w:numPr>
          <w:ilvl w:val="0"/>
          <w:numId w:val="14"/>
        </w:numPr>
        <w:autoSpaceDE/>
        <w:autoSpaceDN/>
        <w:ind w:left="0" w:firstLine="709"/>
        <w:contextualSpacing/>
        <w:rPr>
          <w:sz w:val="28"/>
          <w:szCs w:val="28"/>
        </w:rPr>
      </w:pPr>
      <w:r w:rsidRPr="00C57D9C">
        <w:rPr>
          <w:i/>
          <w:iCs/>
          <w:sz w:val="28"/>
          <w:szCs w:val="28"/>
        </w:rPr>
        <w:t>Інноваційні технології навчання</w:t>
      </w:r>
      <w:r w:rsidRPr="00C57D9C">
        <w:rPr>
          <w:sz w:val="28"/>
          <w:szCs w:val="28"/>
        </w:rPr>
        <w:t xml:space="preserve">: модульне навчання, дистанційне навчання, контекстне навчання, імітаційне навчання, проблемне навчання. </w:t>
      </w:r>
    </w:p>
    <w:p w14:paraId="697E48B6" w14:textId="77777777" w:rsidR="00902757" w:rsidRPr="00C57D9C" w:rsidRDefault="00902757" w:rsidP="00902757">
      <w:pPr>
        <w:pStyle w:val="a4"/>
        <w:widowControl/>
        <w:numPr>
          <w:ilvl w:val="0"/>
          <w:numId w:val="14"/>
        </w:numPr>
        <w:autoSpaceDE/>
        <w:autoSpaceDN/>
        <w:ind w:left="0" w:firstLine="709"/>
        <w:contextualSpacing/>
        <w:rPr>
          <w:sz w:val="28"/>
          <w:szCs w:val="28"/>
        </w:rPr>
      </w:pPr>
      <w:r w:rsidRPr="00C57D9C">
        <w:rPr>
          <w:i/>
          <w:iCs/>
          <w:sz w:val="28"/>
          <w:szCs w:val="28"/>
        </w:rPr>
        <w:t>Підходи до навчання</w:t>
      </w:r>
      <w:r w:rsidRPr="00C57D9C">
        <w:rPr>
          <w:sz w:val="28"/>
          <w:szCs w:val="28"/>
        </w:rPr>
        <w:t xml:space="preserve">: діяльнісний, системний, </w:t>
      </w:r>
      <w:proofErr w:type="spellStart"/>
      <w:r w:rsidRPr="00C57D9C">
        <w:rPr>
          <w:sz w:val="28"/>
          <w:szCs w:val="28"/>
        </w:rPr>
        <w:t>компетентнісний</w:t>
      </w:r>
      <w:proofErr w:type="spellEnd"/>
      <w:r w:rsidRPr="00C57D9C">
        <w:rPr>
          <w:sz w:val="28"/>
          <w:szCs w:val="28"/>
        </w:rPr>
        <w:t xml:space="preserve">, особистісно-орієнтований, синергетичний. </w:t>
      </w:r>
    </w:p>
    <w:p w14:paraId="2CB84A81" w14:textId="77777777" w:rsidR="00902757" w:rsidRPr="00C57D9C" w:rsidRDefault="00902757" w:rsidP="00902757">
      <w:pPr>
        <w:pStyle w:val="a4"/>
        <w:widowControl/>
        <w:numPr>
          <w:ilvl w:val="0"/>
          <w:numId w:val="14"/>
        </w:numPr>
        <w:autoSpaceDE/>
        <w:autoSpaceDN/>
        <w:ind w:left="0" w:firstLine="709"/>
        <w:contextualSpacing/>
        <w:rPr>
          <w:sz w:val="28"/>
          <w:szCs w:val="28"/>
        </w:rPr>
      </w:pPr>
      <w:r w:rsidRPr="00C57D9C">
        <w:rPr>
          <w:i/>
          <w:iCs/>
          <w:sz w:val="28"/>
          <w:szCs w:val="28"/>
        </w:rPr>
        <w:t>Принципи навчання</w:t>
      </w:r>
      <w:r w:rsidRPr="00C57D9C">
        <w:rPr>
          <w:sz w:val="28"/>
          <w:szCs w:val="28"/>
        </w:rPr>
        <w:t>: демократичності, добровільності, рівноправності, поваги до особистості при дотриманні окреслених норм (правил, вимог, обов’язків), ціннісних орієнтирів кожної зі сторін, що передбачає активну взаємодію у реалізації спільних освітніх завдань при відповідальності кожного за отримані результати.</w:t>
      </w:r>
    </w:p>
    <w:p w14:paraId="350F0F48" w14:textId="77777777" w:rsidR="00902757" w:rsidRPr="00C57D9C" w:rsidRDefault="00902757" w:rsidP="00902757">
      <w:pPr>
        <w:pStyle w:val="a4"/>
        <w:widowControl/>
        <w:numPr>
          <w:ilvl w:val="0"/>
          <w:numId w:val="14"/>
        </w:numPr>
        <w:autoSpaceDE/>
        <w:autoSpaceDN/>
        <w:ind w:left="0" w:firstLine="709"/>
        <w:contextualSpacing/>
        <w:rPr>
          <w:sz w:val="28"/>
          <w:szCs w:val="28"/>
        </w:rPr>
      </w:pPr>
      <w:r w:rsidRPr="00C57D9C">
        <w:rPr>
          <w:i/>
          <w:iCs/>
          <w:sz w:val="28"/>
          <w:szCs w:val="28"/>
        </w:rPr>
        <w:t>Методи навчання</w:t>
      </w:r>
      <w:r w:rsidRPr="00C57D9C">
        <w:rPr>
          <w:sz w:val="28"/>
          <w:szCs w:val="28"/>
        </w:rPr>
        <w:t>:</w:t>
      </w:r>
    </w:p>
    <w:p w14:paraId="1DC9FD86" w14:textId="77777777" w:rsidR="00902757" w:rsidRPr="00C57D9C" w:rsidRDefault="00902757" w:rsidP="00902757">
      <w:pPr>
        <w:pStyle w:val="a4"/>
        <w:widowControl/>
        <w:numPr>
          <w:ilvl w:val="0"/>
          <w:numId w:val="15"/>
        </w:numPr>
        <w:autoSpaceDE/>
        <w:autoSpaceDN/>
        <w:ind w:left="0" w:firstLine="709"/>
        <w:contextualSpacing/>
        <w:rPr>
          <w:sz w:val="28"/>
          <w:szCs w:val="28"/>
        </w:rPr>
      </w:pPr>
      <w:r w:rsidRPr="00C57D9C">
        <w:rPr>
          <w:sz w:val="28"/>
          <w:szCs w:val="28"/>
        </w:rPr>
        <w:t xml:space="preserve">словесні: навчальна лекція, бесіда, розповідь, пояснення, опрацювання дискусійних питань (метод визначення позиції, відстоювання заданої позиції, зміна позиції, порівняння альтернативних позицій, дискусія, дебати, диспути); </w:t>
      </w:r>
    </w:p>
    <w:p w14:paraId="690FB247" w14:textId="77777777" w:rsidR="00902757" w:rsidRPr="00C57D9C" w:rsidRDefault="00902757" w:rsidP="00902757">
      <w:pPr>
        <w:pStyle w:val="a4"/>
        <w:widowControl/>
        <w:numPr>
          <w:ilvl w:val="0"/>
          <w:numId w:val="15"/>
        </w:numPr>
        <w:autoSpaceDE/>
        <w:autoSpaceDN/>
        <w:ind w:left="0" w:firstLine="709"/>
        <w:contextualSpacing/>
        <w:rPr>
          <w:sz w:val="28"/>
          <w:szCs w:val="28"/>
        </w:rPr>
      </w:pPr>
      <w:r w:rsidRPr="00C57D9C">
        <w:rPr>
          <w:sz w:val="28"/>
          <w:szCs w:val="28"/>
        </w:rPr>
        <w:t xml:space="preserve">наочні: демонстрація, ілюстрація; дослід, </w:t>
      </w:r>
    </w:p>
    <w:p w14:paraId="1A373B44" w14:textId="77777777" w:rsidR="00902757" w:rsidRPr="00C57D9C" w:rsidRDefault="00902757" w:rsidP="00902757">
      <w:pPr>
        <w:pStyle w:val="a4"/>
        <w:widowControl/>
        <w:numPr>
          <w:ilvl w:val="0"/>
          <w:numId w:val="15"/>
        </w:numPr>
        <w:autoSpaceDE/>
        <w:autoSpaceDN/>
        <w:ind w:left="0" w:firstLine="709"/>
        <w:contextualSpacing/>
        <w:rPr>
          <w:sz w:val="28"/>
          <w:szCs w:val="28"/>
        </w:rPr>
      </w:pPr>
      <w:r w:rsidRPr="00C57D9C">
        <w:rPr>
          <w:sz w:val="28"/>
          <w:szCs w:val="28"/>
        </w:rPr>
        <w:t xml:space="preserve">методи наукового пізнання: індукція, дедукція; </w:t>
      </w:r>
      <w:proofErr w:type="spellStart"/>
      <w:r w:rsidRPr="00C57D9C">
        <w:rPr>
          <w:sz w:val="28"/>
          <w:szCs w:val="28"/>
        </w:rPr>
        <w:t>традукція</w:t>
      </w:r>
      <w:proofErr w:type="spellEnd"/>
      <w:r w:rsidRPr="00C57D9C">
        <w:rPr>
          <w:sz w:val="28"/>
          <w:szCs w:val="28"/>
        </w:rPr>
        <w:t xml:space="preserve">; </w:t>
      </w:r>
    </w:p>
    <w:p w14:paraId="53E961A4" w14:textId="77777777" w:rsidR="00902757" w:rsidRPr="00C57D9C" w:rsidRDefault="00902757" w:rsidP="00902757">
      <w:pPr>
        <w:pStyle w:val="a4"/>
        <w:widowControl/>
        <w:numPr>
          <w:ilvl w:val="0"/>
          <w:numId w:val="15"/>
        </w:numPr>
        <w:autoSpaceDE/>
        <w:autoSpaceDN/>
        <w:ind w:left="0" w:firstLine="709"/>
        <w:contextualSpacing/>
        <w:rPr>
          <w:sz w:val="28"/>
          <w:szCs w:val="28"/>
        </w:rPr>
      </w:pPr>
      <w:r w:rsidRPr="00C57D9C">
        <w:rPr>
          <w:sz w:val="28"/>
          <w:szCs w:val="28"/>
        </w:rPr>
        <w:t xml:space="preserve">методи навчання за характером пізнавальної діяльності здобувачів освіти: </w:t>
      </w:r>
      <w:proofErr w:type="spellStart"/>
      <w:r w:rsidRPr="00C57D9C">
        <w:rPr>
          <w:sz w:val="28"/>
          <w:szCs w:val="28"/>
        </w:rPr>
        <w:t>пояснювально</w:t>
      </w:r>
      <w:proofErr w:type="spellEnd"/>
      <w:r w:rsidRPr="00C57D9C">
        <w:rPr>
          <w:sz w:val="28"/>
          <w:szCs w:val="28"/>
        </w:rPr>
        <w:t xml:space="preserve">-ілюстративний, репродуктивний, проблемний виклад, частково-пошуковий, дослідницький; </w:t>
      </w:r>
    </w:p>
    <w:p w14:paraId="3B53A46C" w14:textId="77777777" w:rsidR="00902757" w:rsidRPr="00C57D9C" w:rsidRDefault="00902757" w:rsidP="00902757">
      <w:pPr>
        <w:pStyle w:val="a4"/>
        <w:widowControl/>
        <w:numPr>
          <w:ilvl w:val="0"/>
          <w:numId w:val="15"/>
        </w:numPr>
        <w:autoSpaceDE/>
        <w:autoSpaceDN/>
        <w:ind w:left="0" w:firstLine="709"/>
        <w:contextualSpacing/>
        <w:rPr>
          <w:sz w:val="28"/>
          <w:szCs w:val="28"/>
        </w:rPr>
      </w:pPr>
      <w:r w:rsidRPr="00C57D9C">
        <w:rPr>
          <w:sz w:val="28"/>
          <w:szCs w:val="28"/>
        </w:rPr>
        <w:t xml:space="preserve">активні методи: дидактичні ігри, аналіз конкретних ситуацій, вирішення проблемних завдань, мозкова атака, незавершені ідеї, </w:t>
      </w:r>
      <w:proofErr w:type="spellStart"/>
      <w:r w:rsidRPr="00C57D9C">
        <w:rPr>
          <w:sz w:val="28"/>
          <w:szCs w:val="28"/>
        </w:rPr>
        <w:t>сase</w:t>
      </w:r>
      <w:proofErr w:type="spellEnd"/>
      <w:r w:rsidRPr="00C57D9C">
        <w:rPr>
          <w:sz w:val="28"/>
          <w:szCs w:val="28"/>
        </w:rPr>
        <w:t xml:space="preserve">-метод). </w:t>
      </w:r>
    </w:p>
    <w:p w14:paraId="12D7A6E4" w14:textId="77777777" w:rsidR="00902757" w:rsidRPr="00C57D9C" w:rsidRDefault="00902757" w:rsidP="00902757">
      <w:pPr>
        <w:pStyle w:val="a4"/>
        <w:widowControl/>
        <w:numPr>
          <w:ilvl w:val="0"/>
          <w:numId w:val="15"/>
        </w:numPr>
        <w:autoSpaceDE/>
        <w:autoSpaceDN/>
        <w:ind w:left="0" w:firstLine="709"/>
        <w:contextualSpacing/>
        <w:rPr>
          <w:sz w:val="28"/>
          <w:szCs w:val="28"/>
        </w:rPr>
      </w:pPr>
      <w:r w:rsidRPr="00C57D9C">
        <w:rPr>
          <w:sz w:val="28"/>
          <w:szCs w:val="28"/>
        </w:rPr>
        <w:t>кооперативні методи навчання: парне навчання, ротаційні трійки, карусель, робота в малих групах, діалог, синтез думок, спільний проект, пошук інформації, коло ідей, акваріум, загальне коло, мозаїка, дерево рішень.</w:t>
      </w:r>
    </w:p>
    <w:p w14:paraId="762A42A1" w14:textId="77777777" w:rsidR="00902757" w:rsidRPr="006A6051" w:rsidRDefault="00902757" w:rsidP="00902757">
      <w:pPr>
        <w:ind w:firstLine="709"/>
        <w:contextualSpacing/>
        <w:jc w:val="center"/>
        <w:rPr>
          <w:color w:val="000000" w:themeColor="text1"/>
          <w:kern w:val="24"/>
          <w:sz w:val="24"/>
          <w:szCs w:val="24"/>
        </w:rPr>
      </w:pPr>
    </w:p>
    <w:p w14:paraId="4E4B1778" w14:textId="77777777" w:rsidR="004E091E" w:rsidRDefault="004E091E">
      <w:pPr>
        <w:rPr>
          <w:rFonts w:eastAsia="+mn-ea"/>
          <w:b/>
          <w:bCs/>
          <w:color w:val="632423" w:themeColor="accent2" w:themeShade="80"/>
          <w:kern w:val="24"/>
          <w:sz w:val="28"/>
          <w:szCs w:val="28"/>
          <w:lang w:eastAsia="uk-UA"/>
        </w:rPr>
      </w:pPr>
      <w:r>
        <w:rPr>
          <w:rFonts w:eastAsia="+mn-ea"/>
          <w:b/>
          <w:bCs/>
          <w:color w:val="632423" w:themeColor="accent2" w:themeShade="80"/>
          <w:kern w:val="24"/>
          <w:sz w:val="28"/>
          <w:szCs w:val="28"/>
        </w:rPr>
        <w:br w:type="page"/>
      </w:r>
    </w:p>
    <w:p w14:paraId="31D02F89" w14:textId="77777777" w:rsidR="005D2585" w:rsidRPr="00DA68D4" w:rsidRDefault="005D2585" w:rsidP="005D2585">
      <w:pPr>
        <w:pStyle w:val="ab"/>
        <w:spacing w:before="0" w:beforeAutospacing="0" w:after="0" w:afterAutospacing="0"/>
        <w:ind w:right="517"/>
        <w:jc w:val="center"/>
        <w:rPr>
          <w:color w:val="632423" w:themeColor="accent2" w:themeShade="80"/>
          <w:sz w:val="28"/>
          <w:szCs w:val="28"/>
        </w:rPr>
      </w:pPr>
      <w:r w:rsidRPr="00DA68D4">
        <w:rPr>
          <w:rFonts w:eastAsia="+mn-ea"/>
          <w:b/>
          <w:bCs/>
          <w:color w:val="632423" w:themeColor="accent2" w:themeShade="80"/>
          <w:kern w:val="24"/>
          <w:sz w:val="28"/>
          <w:szCs w:val="28"/>
        </w:rPr>
        <w:lastRenderedPageBreak/>
        <w:t>ФОРМИ</w:t>
      </w:r>
      <w:r>
        <w:rPr>
          <w:rFonts w:eastAsia="+mn-ea"/>
          <w:b/>
          <w:bCs/>
          <w:color w:val="632423" w:themeColor="accent2" w:themeShade="80"/>
          <w:kern w:val="24"/>
          <w:sz w:val="28"/>
          <w:szCs w:val="28"/>
        </w:rPr>
        <w:t xml:space="preserve"> </w:t>
      </w:r>
      <w:r w:rsidR="00E6461E">
        <w:rPr>
          <w:rFonts w:eastAsia="+mn-ea"/>
          <w:b/>
          <w:bCs/>
          <w:color w:val="632423" w:themeColor="accent2" w:themeShade="80"/>
          <w:kern w:val="24"/>
          <w:sz w:val="28"/>
          <w:szCs w:val="28"/>
        </w:rPr>
        <w:t xml:space="preserve">Й </w:t>
      </w:r>
      <w:r>
        <w:rPr>
          <w:rFonts w:eastAsia="+mn-ea"/>
          <w:b/>
          <w:bCs/>
          <w:color w:val="632423" w:themeColor="accent2" w:themeShade="80"/>
          <w:kern w:val="24"/>
          <w:sz w:val="28"/>
          <w:szCs w:val="28"/>
        </w:rPr>
        <w:t>МЕТОДИ</w:t>
      </w:r>
      <w:r w:rsidRPr="00DA68D4">
        <w:rPr>
          <w:rFonts w:eastAsia="+mn-ea"/>
          <w:b/>
          <w:bCs/>
          <w:color w:val="632423" w:themeColor="accent2" w:themeShade="80"/>
          <w:kern w:val="24"/>
          <w:sz w:val="28"/>
          <w:szCs w:val="28"/>
        </w:rPr>
        <w:t xml:space="preserve"> КОНТРОЛЮ ТА ОЦІНЮВАННЯ</w:t>
      </w:r>
    </w:p>
    <w:p w14:paraId="1ABC658D" w14:textId="77777777" w:rsidR="00B76FC8" w:rsidRPr="00902757" w:rsidRDefault="00B76FC8" w:rsidP="00453EF7">
      <w:pPr>
        <w:pStyle w:val="ab"/>
        <w:spacing w:before="0" w:beforeAutospacing="0" w:after="0" w:afterAutospacing="0"/>
        <w:ind w:right="517" w:firstLine="576"/>
        <w:jc w:val="both"/>
        <w:rPr>
          <w:sz w:val="28"/>
          <w:szCs w:val="28"/>
        </w:rPr>
      </w:pPr>
      <w:r w:rsidRPr="00902757">
        <w:rPr>
          <w:rFonts w:eastAsia="+mn-ea"/>
          <w:b/>
          <w:bCs/>
          <w:i/>
          <w:color w:val="000000"/>
          <w:kern w:val="24"/>
          <w:sz w:val="28"/>
          <w:szCs w:val="28"/>
        </w:rPr>
        <w:t>Поточний контроль</w:t>
      </w:r>
      <w:r w:rsidRPr="00902757">
        <w:rPr>
          <w:rFonts w:eastAsia="+mn-ea"/>
          <w:b/>
          <w:bCs/>
          <w:color w:val="000000"/>
          <w:kern w:val="24"/>
          <w:sz w:val="28"/>
          <w:szCs w:val="28"/>
        </w:rPr>
        <w:t>:</w:t>
      </w:r>
      <w:r w:rsidRPr="00902757">
        <w:rPr>
          <w:rFonts w:eastAsia="+mn-ea"/>
          <w:color w:val="000000"/>
          <w:kern w:val="24"/>
          <w:sz w:val="28"/>
          <w:szCs w:val="28"/>
        </w:rPr>
        <w:t xml:space="preserve"> </w:t>
      </w:r>
      <w:r w:rsidR="00902757" w:rsidRPr="00902757">
        <w:rPr>
          <w:sz w:val="28"/>
          <w:szCs w:val="28"/>
        </w:rPr>
        <w:t xml:space="preserve">формами поточного контролю є усна чи письмова </w:t>
      </w:r>
      <w:r w:rsidR="005944BC">
        <w:rPr>
          <w:sz w:val="28"/>
          <w:szCs w:val="28"/>
        </w:rPr>
        <w:t xml:space="preserve">відповідь студента, </w:t>
      </w:r>
      <w:r w:rsidR="00902757" w:rsidRPr="00902757">
        <w:rPr>
          <w:sz w:val="28"/>
          <w:szCs w:val="28"/>
        </w:rPr>
        <w:t>тестування, есе, творча робота</w:t>
      </w:r>
      <w:r w:rsidR="005944BC">
        <w:rPr>
          <w:sz w:val="28"/>
          <w:szCs w:val="28"/>
        </w:rPr>
        <w:t xml:space="preserve">, науковий </w:t>
      </w:r>
      <w:proofErr w:type="spellStart"/>
      <w:r w:rsidR="005944BC">
        <w:rPr>
          <w:sz w:val="28"/>
          <w:szCs w:val="28"/>
        </w:rPr>
        <w:t>проєкт</w:t>
      </w:r>
      <w:proofErr w:type="spellEnd"/>
      <w:r w:rsidRPr="00902757">
        <w:rPr>
          <w:rFonts w:eastAsia="+mn-ea"/>
          <w:color w:val="000000"/>
          <w:kern w:val="24"/>
          <w:sz w:val="28"/>
          <w:szCs w:val="28"/>
        </w:rPr>
        <w:t>.</w:t>
      </w:r>
    </w:p>
    <w:p w14:paraId="48909057" w14:textId="77777777" w:rsidR="00B76FC8" w:rsidRPr="00902757" w:rsidRDefault="00B76FC8" w:rsidP="00453EF7">
      <w:pPr>
        <w:pStyle w:val="ab"/>
        <w:spacing w:before="0" w:beforeAutospacing="0" w:after="0" w:afterAutospacing="0"/>
        <w:ind w:right="517" w:firstLine="576"/>
        <w:rPr>
          <w:rFonts w:eastAsia="+mn-ea"/>
          <w:b/>
          <w:bCs/>
          <w:i/>
          <w:iCs/>
          <w:color w:val="000000"/>
          <w:kern w:val="24"/>
          <w:sz w:val="28"/>
          <w:szCs w:val="28"/>
        </w:rPr>
      </w:pPr>
      <w:r w:rsidRPr="00902757">
        <w:rPr>
          <w:rFonts w:eastAsia="+mn-ea"/>
          <w:b/>
          <w:bCs/>
          <w:i/>
          <w:color w:val="000000"/>
          <w:kern w:val="24"/>
          <w:sz w:val="28"/>
          <w:szCs w:val="28"/>
        </w:rPr>
        <w:t>Підсумковий  контроль</w:t>
      </w:r>
      <w:r w:rsidRPr="00902757">
        <w:rPr>
          <w:rFonts w:eastAsia="+mn-ea"/>
          <w:b/>
          <w:bCs/>
          <w:color w:val="000000"/>
          <w:kern w:val="24"/>
          <w:sz w:val="28"/>
          <w:szCs w:val="28"/>
        </w:rPr>
        <w:t xml:space="preserve"> </w:t>
      </w:r>
      <w:r w:rsidRPr="00902757">
        <w:rPr>
          <w:rFonts w:eastAsia="+mn-ea"/>
          <w:color w:val="000000"/>
          <w:kern w:val="24"/>
          <w:sz w:val="28"/>
          <w:szCs w:val="28"/>
        </w:rPr>
        <w:t>–</w:t>
      </w:r>
      <w:r w:rsidR="00902757" w:rsidRPr="00902757">
        <w:rPr>
          <w:rFonts w:eastAsia="+mn-ea"/>
          <w:color w:val="000000"/>
          <w:kern w:val="24"/>
          <w:sz w:val="28"/>
          <w:szCs w:val="28"/>
        </w:rPr>
        <w:t xml:space="preserve"> </w:t>
      </w:r>
      <w:r w:rsidR="00864B05">
        <w:rPr>
          <w:rFonts w:eastAsia="+mn-ea"/>
          <w:iCs/>
          <w:color w:val="000000"/>
          <w:kern w:val="24"/>
          <w:sz w:val="28"/>
          <w:szCs w:val="28"/>
        </w:rPr>
        <w:t>іспит</w:t>
      </w:r>
      <w:r w:rsidRPr="00902757">
        <w:rPr>
          <w:rFonts w:eastAsia="+mn-ea"/>
          <w:i/>
          <w:iCs/>
          <w:color w:val="000000"/>
          <w:kern w:val="24"/>
          <w:sz w:val="28"/>
          <w:szCs w:val="28"/>
        </w:rPr>
        <w:t>.</w:t>
      </w:r>
      <w:r w:rsidRPr="00902757">
        <w:rPr>
          <w:rFonts w:eastAsia="+mn-ea"/>
          <w:b/>
          <w:bCs/>
          <w:i/>
          <w:iCs/>
          <w:color w:val="000000"/>
          <w:kern w:val="24"/>
          <w:sz w:val="28"/>
          <w:szCs w:val="28"/>
        </w:rPr>
        <w:t xml:space="preserve">     </w:t>
      </w:r>
    </w:p>
    <w:p w14:paraId="6CFE2355" w14:textId="77777777" w:rsidR="00B76FC8" w:rsidRPr="00AF57CC" w:rsidRDefault="00B76FC8" w:rsidP="00B76FC8">
      <w:pPr>
        <w:pStyle w:val="ab"/>
        <w:spacing w:before="0" w:beforeAutospacing="0" w:after="0" w:afterAutospacing="0"/>
        <w:ind w:left="144" w:right="517" w:firstLine="576"/>
        <w:rPr>
          <w:rFonts w:eastAsia="+mn-ea"/>
          <w:b/>
          <w:bCs/>
          <w:i/>
          <w:iCs/>
          <w:color w:val="000000"/>
          <w:kern w:val="24"/>
          <w:sz w:val="28"/>
          <w:szCs w:val="28"/>
        </w:rPr>
      </w:pPr>
    </w:p>
    <w:p w14:paraId="6C9E69E3" w14:textId="77777777" w:rsidR="00B76FC8" w:rsidRPr="00DA68D4" w:rsidRDefault="00E2612B" w:rsidP="00B76FC8">
      <w:pPr>
        <w:pStyle w:val="ab"/>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14:paraId="0936D12E" w14:textId="67BAE760" w:rsidR="00B76FC8" w:rsidRPr="00B76FC8" w:rsidRDefault="00E2612B" w:rsidP="00E30173">
      <w:pPr>
        <w:pStyle w:val="ab"/>
        <w:spacing w:before="0" w:beforeAutospacing="0" w:after="0" w:afterAutospacing="0"/>
        <w:ind w:right="517" w:firstLine="709"/>
        <w:jc w:val="both"/>
        <w:rPr>
          <w:rFonts w:eastAsiaTheme="minorHAnsi"/>
          <w:b/>
          <w:bCs/>
          <w:color w:val="000000"/>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00CC368A">
        <w:rPr>
          <w:color w:val="202124"/>
          <w:sz w:val="28"/>
          <w:szCs w:val="28"/>
          <w:shd w:val="clear" w:color="auto" w:fill="FFFFFF"/>
        </w:rPr>
        <w:t>ЄКТС</w:t>
      </w:r>
      <w:r w:rsidRPr="00E2612B">
        <w:rPr>
          <w:rFonts w:eastAsia="+mn-ea"/>
          <w:color w:val="000000"/>
          <w:kern w:val="24"/>
          <w:sz w:val="28"/>
          <w:szCs w:val="28"/>
        </w:rPr>
        <w:t>).</w:t>
      </w:r>
      <w:r w:rsidR="00B76FC8" w:rsidRPr="00B76FC8">
        <w:rPr>
          <w:rFonts w:eastAsia="+mn-ea"/>
          <w:color w:val="000000"/>
          <w:kern w:val="24"/>
          <w:sz w:val="28"/>
          <w:szCs w:val="28"/>
        </w:rPr>
        <w:tab/>
        <w:t xml:space="preserve">Критерієм успішного </w:t>
      </w:r>
      <w:r w:rsidR="00B76FC8">
        <w:rPr>
          <w:rFonts w:eastAsia="+mn-ea"/>
          <w:color w:val="000000"/>
          <w:kern w:val="24"/>
          <w:sz w:val="28"/>
          <w:szCs w:val="28"/>
        </w:rPr>
        <w:t>о</w:t>
      </w:r>
      <w:r w:rsidR="00B76FC8" w:rsidRPr="00B76FC8">
        <w:rPr>
          <w:rFonts w:eastAsia="+mn-ea"/>
          <w:color w:val="000000"/>
          <w:kern w:val="24"/>
          <w:sz w:val="28"/>
          <w:szCs w:val="28"/>
        </w:rPr>
        <w:t xml:space="preserve">цінювання є досягнення </w:t>
      </w:r>
      <w:r w:rsidR="00B76FC8">
        <w:rPr>
          <w:rFonts w:eastAsia="+mn-ea"/>
          <w:color w:val="000000"/>
          <w:kern w:val="24"/>
          <w:sz w:val="28"/>
          <w:szCs w:val="28"/>
        </w:rPr>
        <w:t>здобувачем вищої освіти</w:t>
      </w:r>
      <w:r w:rsidR="00B76FC8"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00B76FC8" w:rsidRPr="00B76FC8">
        <w:rPr>
          <w:rFonts w:eastAsia="+mn-ea"/>
          <w:color w:val="000000"/>
          <w:kern w:val="24"/>
          <w:sz w:val="28"/>
          <w:szCs w:val="28"/>
        </w:rPr>
        <w:t xml:space="preserve"> за кожним запланованим результатом навчання</w:t>
      </w:r>
      <w:r w:rsidR="00E30173">
        <w:rPr>
          <w:rFonts w:eastAsia="+mn-ea"/>
          <w:color w:val="000000"/>
          <w:kern w:val="24"/>
          <w:sz w:val="28"/>
          <w:szCs w:val="28"/>
        </w:rPr>
        <w:t>.</w:t>
      </w:r>
      <w:r w:rsidR="00B76FC8" w:rsidRPr="00B76FC8">
        <w:rPr>
          <w:rFonts w:eastAsia="+mn-ea"/>
          <w:color w:val="000000"/>
          <w:kern w:val="24"/>
          <w:sz w:val="28"/>
          <w:szCs w:val="28"/>
        </w:rPr>
        <w:t xml:space="preserve"> </w:t>
      </w:r>
      <w:r w:rsidR="00C57D9C" w:rsidRPr="00D31849">
        <w:rPr>
          <w:sz w:val="28"/>
          <w:szCs w:val="28"/>
        </w:rPr>
        <w:t xml:space="preserve">Очікується, що здобувачі відвідають усі лекційні та семінарські заняття, виконуватимуть заплановані усні, письмові (онлайн) та творчі завдання. За умови відсутності через поважну причину студент матиме можливість індивідуально відпрацювати пропущене заняття (відповідно до графіку викладача). </w:t>
      </w:r>
    </w:p>
    <w:p w14:paraId="17039633" w14:textId="77777777" w:rsidR="00D35BB7" w:rsidRDefault="00D35BB7" w:rsidP="00E2612B">
      <w:pPr>
        <w:pStyle w:val="a4"/>
        <w:tabs>
          <w:tab w:val="left" w:pos="0"/>
        </w:tabs>
        <w:spacing w:line="242" w:lineRule="auto"/>
        <w:ind w:left="0" w:firstLine="0"/>
        <w:jc w:val="center"/>
        <w:rPr>
          <w:b/>
          <w:bCs/>
          <w:color w:val="632423" w:themeColor="accent2" w:themeShade="80"/>
          <w:sz w:val="28"/>
          <w:szCs w:val="28"/>
        </w:rPr>
      </w:pPr>
    </w:p>
    <w:p w14:paraId="7FA5D6C0" w14:textId="77777777" w:rsidR="00453EF7" w:rsidRPr="00453EF7" w:rsidRDefault="00E2612B" w:rsidP="00E2612B">
      <w:pPr>
        <w:pStyle w:val="a4"/>
        <w:tabs>
          <w:tab w:val="left" w:pos="0"/>
        </w:tabs>
        <w:spacing w:line="242" w:lineRule="auto"/>
        <w:ind w:left="0" w:firstLine="0"/>
        <w:jc w:val="center"/>
        <w:rPr>
          <w:bCs/>
          <w:color w:val="632423" w:themeColor="accent2" w:themeShade="80"/>
          <w:sz w:val="28"/>
          <w:szCs w:val="28"/>
        </w:rPr>
      </w:pPr>
      <w:r w:rsidRPr="00453EF7">
        <w:rPr>
          <w:b/>
          <w:bCs/>
          <w:color w:val="632423" w:themeColor="accent2" w:themeShade="80"/>
          <w:sz w:val="28"/>
          <w:szCs w:val="28"/>
        </w:rPr>
        <w:t>ПОЛІТИКА ЩОДО АКАДЕМІЧНОЇ ДОБРОЧЕСНОСТІ</w:t>
      </w:r>
    </w:p>
    <w:p w14:paraId="435398A8" w14:textId="77777777" w:rsidR="00CC368A" w:rsidRPr="00553EE2" w:rsidRDefault="00CC368A" w:rsidP="00CC368A">
      <w:pPr>
        <w:ind w:firstLine="708"/>
        <w:jc w:val="both"/>
        <w:rPr>
          <w:sz w:val="28"/>
          <w:szCs w:val="28"/>
        </w:rPr>
      </w:pPr>
      <w:r w:rsidRPr="00553EE2">
        <w:rPr>
          <w:position w:val="-1"/>
          <w:sz w:val="28"/>
          <w:szCs w:val="28"/>
        </w:rPr>
        <w:t xml:space="preserve">Дотримання політики академічної доброчесності учасниками освітнього процесу під час вивчення навчальної дисципліни є принциповим. Академічна </w:t>
      </w:r>
      <w:proofErr w:type="spellStart"/>
      <w:r w:rsidRPr="00553EE2">
        <w:rPr>
          <w:position w:val="-1"/>
          <w:sz w:val="28"/>
          <w:szCs w:val="28"/>
        </w:rPr>
        <w:t>недоброчесність</w:t>
      </w:r>
      <w:proofErr w:type="spellEnd"/>
      <w:r w:rsidRPr="00553EE2">
        <w:rPr>
          <w:position w:val="-1"/>
          <w:sz w:val="28"/>
          <w:szCs w:val="28"/>
        </w:rPr>
        <w:t xml:space="preserve"> не допускається та має нульову толерантність. Регулювання дотримання академічної доброчесності здійснюється відповідно до таких документів</w:t>
      </w:r>
      <w:r w:rsidRPr="00553EE2">
        <w:rPr>
          <w:sz w:val="28"/>
          <w:szCs w:val="28"/>
        </w:rPr>
        <w:t>:</w:t>
      </w:r>
    </w:p>
    <w:p w14:paraId="791444A3" w14:textId="77777777" w:rsidR="00CC368A" w:rsidRDefault="00CC368A" w:rsidP="00CC368A">
      <w:pPr>
        <w:pStyle w:val="a4"/>
        <w:numPr>
          <w:ilvl w:val="0"/>
          <w:numId w:val="11"/>
        </w:numPr>
        <w:spacing w:line="242" w:lineRule="auto"/>
        <w:rPr>
          <w:bCs/>
          <w:color w:val="000000" w:themeColor="text1"/>
          <w:sz w:val="28"/>
          <w:szCs w:val="28"/>
        </w:rPr>
      </w:pPr>
      <w:r w:rsidRPr="00453EF7">
        <w:rPr>
          <w:bCs/>
          <w:color w:val="000000" w:themeColor="text1"/>
          <w:sz w:val="28"/>
          <w:szCs w:val="28"/>
        </w:rPr>
        <w:t>«Етични</w:t>
      </w:r>
      <w:r>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10" w:history="1">
        <w:r w:rsidRPr="008743EF">
          <w:rPr>
            <w:rStyle w:val="a6"/>
            <w:bCs/>
            <w:color w:val="0070C0"/>
            <w:sz w:val="28"/>
            <w:szCs w:val="28"/>
          </w:rPr>
          <w:t>https://www.chnu.edu.ua/media/jxdbs0zb/etychnyi-kodeks-chernivets koho-natsionalnoho-universytetu.pdf</w:t>
        </w:r>
      </w:hyperlink>
      <w:r>
        <w:rPr>
          <w:rStyle w:val="a6"/>
          <w:bCs/>
          <w:color w:val="0070C0"/>
          <w:sz w:val="28"/>
          <w:szCs w:val="28"/>
        </w:rPr>
        <w:t xml:space="preserve"> </w:t>
      </w:r>
    </w:p>
    <w:p w14:paraId="199A18BA" w14:textId="77777777" w:rsidR="00CC368A" w:rsidRPr="00DE4009" w:rsidRDefault="00CC368A" w:rsidP="00CC368A">
      <w:pPr>
        <w:pStyle w:val="a4"/>
        <w:numPr>
          <w:ilvl w:val="0"/>
          <w:numId w:val="11"/>
        </w:numPr>
        <w:spacing w:line="242" w:lineRule="auto"/>
        <w:rPr>
          <w:bCs/>
          <w:color w:val="000000" w:themeColor="text1"/>
          <w:sz w:val="28"/>
          <w:szCs w:val="28"/>
        </w:rPr>
      </w:pPr>
      <w:r w:rsidRPr="00453EF7">
        <w:rPr>
          <w:bCs/>
          <w:color w:val="000000" w:themeColor="text1"/>
          <w:sz w:val="28"/>
          <w:szCs w:val="28"/>
        </w:rPr>
        <w:t xml:space="preserve">«Положенням про </w:t>
      </w:r>
      <w:r w:rsidRPr="00DE4009">
        <w:rPr>
          <w:bCs/>
          <w:color w:val="000000" w:themeColor="text1"/>
          <w:sz w:val="28"/>
          <w:szCs w:val="28"/>
        </w:rPr>
        <w:t xml:space="preserve">виявлення та запобігання академічного плагіату у Чернівецькому національному університету імені Юрія Федьковича» </w:t>
      </w:r>
      <w:hyperlink r:id="rId11" w:history="1">
        <w:r w:rsidRPr="00DE4009">
          <w:rPr>
            <w:rStyle w:val="a6"/>
            <w:bCs/>
            <w:iCs/>
            <w:sz w:val="28"/>
            <w:szCs w:val="28"/>
          </w:rPr>
          <w:t>https://www.chnu.edu.ua/media/f5eleobm/polozhennya-pro-zapobihannia-plahiatu_2024.pdf</w:t>
        </w:r>
      </w:hyperlink>
    </w:p>
    <w:p w14:paraId="47B3669F" w14:textId="77777777" w:rsidR="00CC368A" w:rsidRPr="00DE4009" w:rsidRDefault="00CC368A" w:rsidP="00CC368A">
      <w:pPr>
        <w:pStyle w:val="ab"/>
        <w:numPr>
          <w:ilvl w:val="0"/>
          <w:numId w:val="11"/>
        </w:numPr>
        <w:jc w:val="both"/>
        <w:rPr>
          <w:rStyle w:val="FontStyle25"/>
          <w:bCs/>
          <w:iCs/>
          <w:sz w:val="28"/>
          <w:szCs w:val="28"/>
        </w:rPr>
      </w:pPr>
      <w:r w:rsidRPr="00DE4009">
        <w:rPr>
          <w:rStyle w:val="FontStyle25"/>
          <w:bCs/>
          <w:iCs/>
          <w:sz w:val="28"/>
          <w:szCs w:val="28"/>
        </w:rPr>
        <w:t xml:space="preserve">Письмові роботи перевіряються через сервіси </w:t>
      </w:r>
      <w:proofErr w:type="spellStart"/>
      <w:r w:rsidRPr="00DE4009">
        <w:rPr>
          <w:rStyle w:val="FontStyle25"/>
          <w:bCs/>
          <w:iCs/>
          <w:sz w:val="28"/>
          <w:szCs w:val="28"/>
        </w:rPr>
        <w:t>Unicheck</w:t>
      </w:r>
      <w:proofErr w:type="spellEnd"/>
      <w:r w:rsidRPr="00DE4009">
        <w:rPr>
          <w:rStyle w:val="FontStyle25"/>
          <w:bCs/>
          <w:iCs/>
          <w:sz w:val="28"/>
          <w:szCs w:val="28"/>
        </w:rPr>
        <w:t xml:space="preserve"> чи </w:t>
      </w:r>
      <w:proofErr w:type="spellStart"/>
      <w:r w:rsidRPr="00DE4009">
        <w:rPr>
          <w:rStyle w:val="FontStyle25"/>
          <w:bCs/>
          <w:iCs/>
          <w:sz w:val="28"/>
          <w:szCs w:val="28"/>
        </w:rPr>
        <w:t>Turnitin</w:t>
      </w:r>
      <w:proofErr w:type="spellEnd"/>
      <w:r w:rsidRPr="00DE4009">
        <w:rPr>
          <w:rStyle w:val="FontStyle25"/>
          <w:bCs/>
          <w:iCs/>
          <w:sz w:val="28"/>
          <w:szCs w:val="28"/>
        </w:rPr>
        <w:t>.</w:t>
      </w:r>
    </w:p>
    <w:p w14:paraId="2ABAD65B" w14:textId="77777777" w:rsidR="00453EF7" w:rsidRDefault="00453EF7" w:rsidP="00E2612B">
      <w:pPr>
        <w:pStyle w:val="a4"/>
        <w:tabs>
          <w:tab w:val="left" w:pos="0"/>
        </w:tabs>
        <w:spacing w:line="242" w:lineRule="auto"/>
        <w:ind w:left="0" w:firstLine="0"/>
        <w:rPr>
          <w:bCs/>
          <w:color w:val="000000" w:themeColor="text1"/>
          <w:sz w:val="28"/>
          <w:szCs w:val="28"/>
        </w:rPr>
      </w:pPr>
    </w:p>
    <w:p w14:paraId="5CBE2CCF" w14:textId="77777777" w:rsidR="00915418" w:rsidRPr="00C57D9C" w:rsidRDefault="00662F6D" w:rsidP="00C57D9C">
      <w:pPr>
        <w:pStyle w:val="a4"/>
        <w:tabs>
          <w:tab w:val="left" w:pos="0"/>
        </w:tabs>
        <w:spacing w:line="242" w:lineRule="auto"/>
        <w:ind w:left="0" w:firstLine="0"/>
        <w:jc w:val="center"/>
        <w:rPr>
          <w:rFonts w:eastAsia="+mn-ea"/>
          <w:b/>
          <w:color w:val="632423" w:themeColor="accent2" w:themeShade="80"/>
          <w:kern w:val="24"/>
          <w:sz w:val="28"/>
          <w:szCs w:val="28"/>
        </w:rPr>
      </w:pPr>
      <w:r w:rsidRPr="00C57D9C">
        <w:rPr>
          <w:rFonts w:eastAsia="+mn-ea"/>
          <w:b/>
          <w:color w:val="632423" w:themeColor="accent2" w:themeShade="80"/>
          <w:kern w:val="24"/>
          <w:sz w:val="28"/>
          <w:szCs w:val="28"/>
        </w:rPr>
        <w:t>ІНФОРМАЦІЙНІ РЕСУРСИ</w:t>
      </w:r>
    </w:p>
    <w:p w14:paraId="06C9F38B" w14:textId="77777777" w:rsidR="00864B05" w:rsidRPr="00864B05" w:rsidRDefault="00864B05" w:rsidP="00864B05">
      <w:pPr>
        <w:pStyle w:val="ab"/>
        <w:numPr>
          <w:ilvl w:val="0"/>
          <w:numId w:val="20"/>
        </w:numPr>
        <w:tabs>
          <w:tab w:val="left" w:pos="365"/>
        </w:tabs>
        <w:spacing w:before="0" w:beforeAutospacing="0" w:after="0" w:afterAutospacing="0"/>
        <w:rPr>
          <w:sz w:val="28"/>
          <w:szCs w:val="28"/>
        </w:rPr>
      </w:pPr>
      <w:proofErr w:type="spellStart"/>
      <w:r w:rsidRPr="00864B05">
        <w:rPr>
          <w:sz w:val="28"/>
          <w:szCs w:val="28"/>
        </w:rPr>
        <w:t>Biblioteka</w:t>
      </w:r>
      <w:proofErr w:type="spellEnd"/>
      <w:r w:rsidRPr="00864B05">
        <w:rPr>
          <w:sz w:val="28"/>
          <w:szCs w:val="28"/>
        </w:rPr>
        <w:t xml:space="preserve"> </w:t>
      </w:r>
      <w:proofErr w:type="spellStart"/>
      <w:r w:rsidRPr="00864B05">
        <w:rPr>
          <w:sz w:val="28"/>
          <w:szCs w:val="28"/>
        </w:rPr>
        <w:t>literatury</w:t>
      </w:r>
      <w:proofErr w:type="spellEnd"/>
      <w:r w:rsidRPr="00864B05">
        <w:rPr>
          <w:sz w:val="28"/>
          <w:szCs w:val="28"/>
        </w:rPr>
        <w:t xml:space="preserve"> </w:t>
      </w:r>
      <w:proofErr w:type="spellStart"/>
      <w:r w:rsidRPr="00864B05">
        <w:rPr>
          <w:sz w:val="28"/>
          <w:szCs w:val="28"/>
        </w:rPr>
        <w:t>Polskiej</w:t>
      </w:r>
      <w:proofErr w:type="spellEnd"/>
      <w:r w:rsidRPr="00864B05">
        <w:rPr>
          <w:sz w:val="28"/>
          <w:szCs w:val="28"/>
        </w:rPr>
        <w:t xml:space="preserve"> w </w:t>
      </w:r>
      <w:proofErr w:type="spellStart"/>
      <w:r w:rsidRPr="00864B05">
        <w:rPr>
          <w:sz w:val="28"/>
          <w:szCs w:val="28"/>
        </w:rPr>
        <w:t>Internecie</w:t>
      </w:r>
      <w:proofErr w:type="spellEnd"/>
      <w:r w:rsidRPr="00864B05">
        <w:rPr>
          <w:sz w:val="28"/>
          <w:szCs w:val="28"/>
        </w:rPr>
        <w:t xml:space="preserve">. URL: </w:t>
      </w:r>
      <w:hyperlink r:id="rId12" w:history="1">
        <w:r w:rsidRPr="00864B05">
          <w:rPr>
            <w:rStyle w:val="a6"/>
            <w:sz w:val="28"/>
            <w:szCs w:val="28"/>
          </w:rPr>
          <w:t>https://literat.ug.edu.pl</w:t>
        </w:r>
      </w:hyperlink>
      <w:r w:rsidRPr="00864B05">
        <w:rPr>
          <w:sz w:val="28"/>
          <w:szCs w:val="28"/>
        </w:rPr>
        <w:t xml:space="preserve">   </w:t>
      </w:r>
    </w:p>
    <w:p w14:paraId="0C90D605" w14:textId="77777777" w:rsidR="00864B05" w:rsidRPr="00864B05" w:rsidRDefault="00864B05" w:rsidP="00864B05">
      <w:pPr>
        <w:pStyle w:val="ab"/>
        <w:numPr>
          <w:ilvl w:val="0"/>
          <w:numId w:val="20"/>
        </w:numPr>
        <w:tabs>
          <w:tab w:val="left" w:pos="365"/>
        </w:tabs>
        <w:spacing w:before="0" w:beforeAutospacing="0" w:after="0" w:afterAutospacing="0"/>
        <w:rPr>
          <w:sz w:val="28"/>
          <w:szCs w:val="28"/>
        </w:rPr>
      </w:pPr>
      <w:proofErr w:type="spellStart"/>
      <w:r w:rsidRPr="00864B05">
        <w:rPr>
          <w:sz w:val="28"/>
          <w:szCs w:val="28"/>
        </w:rPr>
        <w:t>Kulturalna</w:t>
      </w:r>
      <w:proofErr w:type="spellEnd"/>
      <w:r w:rsidRPr="00864B05">
        <w:rPr>
          <w:sz w:val="28"/>
          <w:szCs w:val="28"/>
        </w:rPr>
        <w:t xml:space="preserve"> </w:t>
      </w:r>
      <w:proofErr w:type="spellStart"/>
      <w:r w:rsidRPr="00864B05">
        <w:rPr>
          <w:sz w:val="28"/>
          <w:szCs w:val="28"/>
        </w:rPr>
        <w:t>Polska</w:t>
      </w:r>
      <w:proofErr w:type="spellEnd"/>
      <w:r w:rsidRPr="00864B05">
        <w:rPr>
          <w:sz w:val="28"/>
          <w:szCs w:val="28"/>
        </w:rPr>
        <w:t xml:space="preserve"> / </w:t>
      </w:r>
      <w:proofErr w:type="spellStart"/>
      <w:r w:rsidRPr="00864B05">
        <w:rPr>
          <w:sz w:val="28"/>
          <w:szCs w:val="28"/>
        </w:rPr>
        <w:t>Streszczenia</w:t>
      </w:r>
      <w:proofErr w:type="spellEnd"/>
      <w:r w:rsidRPr="00864B05">
        <w:rPr>
          <w:sz w:val="28"/>
          <w:szCs w:val="28"/>
        </w:rPr>
        <w:t xml:space="preserve"> i </w:t>
      </w:r>
      <w:proofErr w:type="spellStart"/>
      <w:r w:rsidRPr="00864B05">
        <w:rPr>
          <w:sz w:val="28"/>
          <w:szCs w:val="28"/>
        </w:rPr>
        <w:t>opracowania</w:t>
      </w:r>
      <w:proofErr w:type="spellEnd"/>
      <w:r w:rsidRPr="00864B05">
        <w:rPr>
          <w:sz w:val="28"/>
          <w:szCs w:val="28"/>
        </w:rPr>
        <w:t xml:space="preserve"> </w:t>
      </w:r>
      <w:proofErr w:type="spellStart"/>
      <w:r w:rsidRPr="00864B05">
        <w:rPr>
          <w:sz w:val="28"/>
          <w:szCs w:val="28"/>
        </w:rPr>
        <w:t>lektur</w:t>
      </w:r>
      <w:proofErr w:type="spellEnd"/>
      <w:r w:rsidRPr="00864B05">
        <w:rPr>
          <w:sz w:val="28"/>
          <w:szCs w:val="28"/>
        </w:rPr>
        <w:t xml:space="preserve">. URL: </w:t>
      </w:r>
      <w:hyperlink r:id="rId13" w:history="1">
        <w:r w:rsidRPr="00864B05">
          <w:rPr>
            <w:rStyle w:val="a6"/>
            <w:sz w:val="28"/>
            <w:szCs w:val="28"/>
          </w:rPr>
          <w:t>http://lektury.klp.pl/</w:t>
        </w:r>
      </w:hyperlink>
      <w:r w:rsidRPr="00864B05">
        <w:rPr>
          <w:sz w:val="28"/>
          <w:szCs w:val="28"/>
        </w:rPr>
        <w:t xml:space="preserve"> </w:t>
      </w:r>
    </w:p>
    <w:p w14:paraId="2B6F2BF9" w14:textId="77777777" w:rsidR="00864B05" w:rsidRPr="00864B05" w:rsidRDefault="00864B05" w:rsidP="00864B05">
      <w:pPr>
        <w:pStyle w:val="ab"/>
        <w:numPr>
          <w:ilvl w:val="0"/>
          <w:numId w:val="20"/>
        </w:numPr>
        <w:tabs>
          <w:tab w:val="left" w:pos="365"/>
        </w:tabs>
        <w:spacing w:before="0" w:beforeAutospacing="0" w:after="0" w:afterAutospacing="0"/>
        <w:rPr>
          <w:sz w:val="28"/>
          <w:szCs w:val="28"/>
        </w:rPr>
      </w:pPr>
      <w:proofErr w:type="spellStart"/>
      <w:r w:rsidRPr="00864B05">
        <w:rPr>
          <w:sz w:val="28"/>
          <w:szCs w:val="28"/>
        </w:rPr>
        <w:t>Polona</w:t>
      </w:r>
      <w:proofErr w:type="spellEnd"/>
      <w:r w:rsidRPr="00864B05">
        <w:rPr>
          <w:sz w:val="28"/>
          <w:szCs w:val="28"/>
        </w:rPr>
        <w:t xml:space="preserve">. URL: </w:t>
      </w:r>
      <w:hyperlink r:id="rId14" w:history="1">
        <w:r w:rsidRPr="00864B05">
          <w:rPr>
            <w:rStyle w:val="a6"/>
            <w:sz w:val="28"/>
            <w:szCs w:val="28"/>
          </w:rPr>
          <w:t>https://polona.pl</w:t>
        </w:r>
      </w:hyperlink>
      <w:r w:rsidRPr="00864B05">
        <w:rPr>
          <w:sz w:val="28"/>
          <w:szCs w:val="28"/>
        </w:rPr>
        <w:t xml:space="preserve"> </w:t>
      </w:r>
    </w:p>
    <w:p w14:paraId="62F6C519" w14:textId="77777777" w:rsidR="00864B05" w:rsidRPr="00864B05" w:rsidRDefault="00864B05" w:rsidP="00864B05">
      <w:pPr>
        <w:pStyle w:val="ab"/>
        <w:numPr>
          <w:ilvl w:val="0"/>
          <w:numId w:val="20"/>
        </w:numPr>
        <w:tabs>
          <w:tab w:val="left" w:pos="365"/>
        </w:tabs>
        <w:spacing w:before="0" w:beforeAutospacing="0" w:after="0" w:afterAutospacing="0"/>
        <w:rPr>
          <w:sz w:val="28"/>
          <w:szCs w:val="28"/>
        </w:rPr>
      </w:pPr>
      <w:proofErr w:type="spellStart"/>
      <w:r w:rsidRPr="00864B05">
        <w:rPr>
          <w:sz w:val="28"/>
          <w:szCs w:val="28"/>
        </w:rPr>
        <w:t>Staropolska</w:t>
      </w:r>
      <w:proofErr w:type="spellEnd"/>
      <w:r w:rsidRPr="00864B05">
        <w:rPr>
          <w:sz w:val="28"/>
          <w:szCs w:val="28"/>
        </w:rPr>
        <w:t xml:space="preserve"> </w:t>
      </w:r>
      <w:proofErr w:type="spellStart"/>
      <w:r w:rsidRPr="00864B05">
        <w:rPr>
          <w:sz w:val="28"/>
          <w:szCs w:val="28"/>
        </w:rPr>
        <w:t>on</w:t>
      </w:r>
      <w:proofErr w:type="spellEnd"/>
      <w:r w:rsidRPr="00864B05">
        <w:rPr>
          <w:sz w:val="28"/>
          <w:szCs w:val="28"/>
        </w:rPr>
        <w:t xml:space="preserve"> </w:t>
      </w:r>
      <w:proofErr w:type="spellStart"/>
      <w:r w:rsidRPr="00864B05">
        <w:rPr>
          <w:sz w:val="28"/>
          <w:szCs w:val="28"/>
        </w:rPr>
        <w:t>line</w:t>
      </w:r>
      <w:proofErr w:type="spellEnd"/>
      <w:r w:rsidRPr="00864B05">
        <w:rPr>
          <w:sz w:val="28"/>
          <w:szCs w:val="28"/>
        </w:rPr>
        <w:t xml:space="preserve">. URL:  </w:t>
      </w:r>
      <w:hyperlink r:id="rId15" w:history="1">
        <w:r w:rsidRPr="00864B05">
          <w:rPr>
            <w:rStyle w:val="a6"/>
            <w:sz w:val="28"/>
            <w:szCs w:val="28"/>
          </w:rPr>
          <w:t>http://www.staropolska.pl/</w:t>
        </w:r>
      </w:hyperlink>
      <w:r w:rsidRPr="00864B05">
        <w:rPr>
          <w:sz w:val="28"/>
          <w:szCs w:val="28"/>
        </w:rPr>
        <w:t xml:space="preserve"> </w:t>
      </w:r>
    </w:p>
    <w:p w14:paraId="2FF44186" w14:textId="77777777" w:rsidR="00864B05" w:rsidRPr="00864B05" w:rsidRDefault="00864B05" w:rsidP="00864B05">
      <w:pPr>
        <w:pStyle w:val="ab"/>
        <w:numPr>
          <w:ilvl w:val="0"/>
          <w:numId w:val="20"/>
        </w:numPr>
        <w:tabs>
          <w:tab w:val="left" w:pos="365"/>
        </w:tabs>
        <w:spacing w:before="0" w:beforeAutospacing="0" w:after="0" w:afterAutospacing="0"/>
        <w:rPr>
          <w:sz w:val="28"/>
          <w:szCs w:val="28"/>
        </w:rPr>
      </w:pPr>
      <w:proofErr w:type="spellStart"/>
      <w:r w:rsidRPr="00864B05">
        <w:rPr>
          <w:sz w:val="28"/>
          <w:szCs w:val="28"/>
        </w:rPr>
        <w:t>Wolne</w:t>
      </w:r>
      <w:proofErr w:type="spellEnd"/>
      <w:r w:rsidRPr="00864B05">
        <w:rPr>
          <w:sz w:val="28"/>
          <w:szCs w:val="28"/>
        </w:rPr>
        <w:t xml:space="preserve"> </w:t>
      </w:r>
      <w:proofErr w:type="spellStart"/>
      <w:r w:rsidRPr="00864B05">
        <w:rPr>
          <w:sz w:val="28"/>
          <w:szCs w:val="28"/>
        </w:rPr>
        <w:t>Lektury</w:t>
      </w:r>
      <w:proofErr w:type="spellEnd"/>
      <w:r w:rsidRPr="00864B05">
        <w:rPr>
          <w:sz w:val="28"/>
          <w:szCs w:val="28"/>
        </w:rPr>
        <w:t xml:space="preserve">. URL:  </w:t>
      </w:r>
      <w:hyperlink r:id="rId16" w:history="1">
        <w:r w:rsidRPr="00864B05">
          <w:rPr>
            <w:rStyle w:val="a6"/>
            <w:sz w:val="28"/>
            <w:szCs w:val="28"/>
          </w:rPr>
          <w:t>http://wolnelektury.pl</w:t>
        </w:r>
      </w:hyperlink>
      <w:r w:rsidRPr="00864B05">
        <w:rPr>
          <w:sz w:val="28"/>
          <w:szCs w:val="28"/>
        </w:rPr>
        <w:t xml:space="preserve"> </w:t>
      </w:r>
    </w:p>
    <w:p w14:paraId="48828BAB" w14:textId="77777777" w:rsidR="00864B05" w:rsidRPr="00864B05" w:rsidRDefault="00864B05" w:rsidP="00864B05">
      <w:pPr>
        <w:pStyle w:val="a4"/>
        <w:widowControl/>
        <w:numPr>
          <w:ilvl w:val="0"/>
          <w:numId w:val="20"/>
        </w:numPr>
        <w:autoSpaceDE/>
        <w:autoSpaceDN/>
        <w:contextualSpacing/>
        <w:jc w:val="left"/>
        <w:rPr>
          <w:sz w:val="28"/>
          <w:szCs w:val="28"/>
        </w:rPr>
      </w:pPr>
      <w:r w:rsidRPr="00864B05">
        <w:rPr>
          <w:sz w:val="28"/>
          <w:szCs w:val="28"/>
        </w:rPr>
        <w:t xml:space="preserve">Всесвіт. </w:t>
      </w:r>
      <w:r w:rsidRPr="00864B05">
        <w:rPr>
          <w:sz w:val="28"/>
          <w:szCs w:val="28"/>
          <w:lang w:eastAsia="uk-UA"/>
        </w:rPr>
        <w:t xml:space="preserve">Український журнал іноземної літератури. </w:t>
      </w:r>
      <w:r w:rsidRPr="00864B05">
        <w:rPr>
          <w:sz w:val="28"/>
          <w:szCs w:val="28"/>
        </w:rPr>
        <w:t xml:space="preserve">URL: </w:t>
      </w:r>
      <w:hyperlink r:id="rId17" w:history="1">
        <w:r w:rsidRPr="00864B05">
          <w:rPr>
            <w:rStyle w:val="a6"/>
            <w:sz w:val="28"/>
            <w:szCs w:val="28"/>
          </w:rPr>
          <w:t>https://www.vsesvit-journal.com/old/</w:t>
        </w:r>
      </w:hyperlink>
      <w:r w:rsidRPr="00864B05">
        <w:rPr>
          <w:sz w:val="28"/>
          <w:szCs w:val="28"/>
        </w:rPr>
        <w:t xml:space="preserve"> </w:t>
      </w:r>
    </w:p>
    <w:p w14:paraId="5334FEBB" w14:textId="77777777" w:rsidR="00864B05" w:rsidRPr="00864B05" w:rsidRDefault="00864B05" w:rsidP="00864B05">
      <w:pPr>
        <w:pStyle w:val="a4"/>
        <w:widowControl/>
        <w:numPr>
          <w:ilvl w:val="0"/>
          <w:numId w:val="20"/>
        </w:numPr>
        <w:autoSpaceDE/>
        <w:autoSpaceDN/>
        <w:contextualSpacing/>
        <w:jc w:val="left"/>
        <w:rPr>
          <w:sz w:val="28"/>
          <w:szCs w:val="28"/>
          <w:lang w:eastAsia="uk-UA"/>
        </w:rPr>
      </w:pPr>
      <w:r w:rsidRPr="00864B05">
        <w:rPr>
          <w:sz w:val="28"/>
          <w:szCs w:val="28"/>
          <w:lang w:eastAsia="uk-UA"/>
        </w:rPr>
        <w:t xml:space="preserve">Ізборник. </w:t>
      </w:r>
      <w:r w:rsidRPr="00864B05">
        <w:rPr>
          <w:sz w:val="28"/>
          <w:szCs w:val="28"/>
        </w:rPr>
        <w:t xml:space="preserve">URL: </w:t>
      </w:r>
      <w:hyperlink r:id="rId18" w:history="1">
        <w:r w:rsidRPr="00864B05">
          <w:rPr>
            <w:rStyle w:val="a6"/>
            <w:sz w:val="28"/>
            <w:szCs w:val="28"/>
            <w:lang w:eastAsia="uk-UA"/>
          </w:rPr>
          <w:t>http://litopys.org.ua/ohukr/ohu08.htm</w:t>
        </w:r>
      </w:hyperlink>
      <w:r w:rsidRPr="00864B05">
        <w:rPr>
          <w:sz w:val="28"/>
          <w:szCs w:val="28"/>
          <w:lang w:eastAsia="uk-UA"/>
        </w:rPr>
        <w:t xml:space="preserve"> </w:t>
      </w:r>
      <w:hyperlink r:id="rId19" w:history="1">
        <w:r w:rsidRPr="00864B05">
          <w:rPr>
            <w:rStyle w:val="a6"/>
            <w:sz w:val="28"/>
            <w:szCs w:val="28"/>
            <w:lang w:eastAsia="uk-UA"/>
          </w:rPr>
          <w:t>http://litopys.org.ua/fdm/fdm13.htm</w:t>
        </w:r>
      </w:hyperlink>
      <w:r w:rsidRPr="00864B05">
        <w:rPr>
          <w:sz w:val="28"/>
          <w:szCs w:val="28"/>
          <w:lang w:eastAsia="uk-UA"/>
        </w:rPr>
        <w:t xml:space="preserve"> </w:t>
      </w:r>
    </w:p>
    <w:p w14:paraId="331D1D15" w14:textId="77777777" w:rsidR="00864B05" w:rsidRPr="00864B05" w:rsidRDefault="00864B05" w:rsidP="00864B05">
      <w:pPr>
        <w:pStyle w:val="ab"/>
        <w:numPr>
          <w:ilvl w:val="0"/>
          <w:numId w:val="20"/>
        </w:numPr>
        <w:tabs>
          <w:tab w:val="left" w:pos="365"/>
        </w:tabs>
        <w:spacing w:before="0" w:beforeAutospacing="0" w:after="0" w:afterAutospacing="0"/>
        <w:rPr>
          <w:sz w:val="28"/>
          <w:szCs w:val="28"/>
        </w:rPr>
      </w:pPr>
      <w:r w:rsidRPr="00864B05">
        <w:rPr>
          <w:sz w:val="28"/>
          <w:szCs w:val="28"/>
        </w:rPr>
        <w:t xml:space="preserve">Національна бібліотека України імені В. І. Вернадського. URL:  </w:t>
      </w:r>
      <w:hyperlink r:id="rId20" w:history="1">
        <w:r w:rsidRPr="00864B05">
          <w:rPr>
            <w:rStyle w:val="a6"/>
            <w:sz w:val="28"/>
            <w:szCs w:val="28"/>
          </w:rPr>
          <w:t>http://www.nbuv.gov.ua/</w:t>
        </w:r>
      </w:hyperlink>
      <w:r w:rsidRPr="00864B05">
        <w:rPr>
          <w:sz w:val="28"/>
          <w:szCs w:val="28"/>
        </w:rPr>
        <w:t xml:space="preserve"> </w:t>
      </w:r>
    </w:p>
    <w:p w14:paraId="7EF17D9A" w14:textId="77777777" w:rsidR="00864B05" w:rsidRPr="00864B05" w:rsidRDefault="00864B05" w:rsidP="00864B05">
      <w:pPr>
        <w:pStyle w:val="a4"/>
        <w:widowControl/>
        <w:numPr>
          <w:ilvl w:val="0"/>
          <w:numId w:val="20"/>
        </w:numPr>
        <w:autoSpaceDE/>
        <w:autoSpaceDN/>
        <w:contextualSpacing/>
        <w:rPr>
          <w:color w:val="000000"/>
          <w:spacing w:val="-13"/>
          <w:sz w:val="28"/>
          <w:szCs w:val="28"/>
        </w:rPr>
      </w:pPr>
      <w:proofErr w:type="spellStart"/>
      <w:r w:rsidRPr="00864B05">
        <w:rPr>
          <w:sz w:val="28"/>
          <w:szCs w:val="28"/>
        </w:rPr>
        <w:t>Новолатинські</w:t>
      </w:r>
      <w:proofErr w:type="spellEnd"/>
      <w:r w:rsidRPr="00864B05">
        <w:rPr>
          <w:sz w:val="28"/>
          <w:szCs w:val="28"/>
        </w:rPr>
        <w:t xml:space="preserve"> поети. URL: </w:t>
      </w:r>
      <w:hyperlink r:id="rId21" w:history="1">
        <w:r w:rsidRPr="00864B05">
          <w:rPr>
            <w:rStyle w:val="a6"/>
            <w:spacing w:val="-13"/>
            <w:sz w:val="28"/>
            <w:szCs w:val="28"/>
          </w:rPr>
          <w:t>https://archive.org/details/literaturoznavchat2/page/n132/mode/1up?view=theater</w:t>
        </w:r>
      </w:hyperlink>
      <w:r w:rsidRPr="00864B05">
        <w:rPr>
          <w:color w:val="000000"/>
          <w:spacing w:val="-13"/>
          <w:sz w:val="28"/>
          <w:szCs w:val="28"/>
        </w:rPr>
        <w:t xml:space="preserve"> </w:t>
      </w:r>
    </w:p>
    <w:p w14:paraId="116C6805" w14:textId="77777777" w:rsidR="00737C28" w:rsidRPr="00864B05" w:rsidRDefault="00737C28" w:rsidP="00D81614">
      <w:pPr>
        <w:pStyle w:val="a4"/>
        <w:tabs>
          <w:tab w:val="left" w:pos="0"/>
        </w:tabs>
        <w:spacing w:line="242" w:lineRule="auto"/>
        <w:ind w:left="0" w:firstLine="0"/>
        <w:rPr>
          <w:color w:val="632423" w:themeColor="accent2" w:themeShade="80"/>
          <w:sz w:val="28"/>
          <w:szCs w:val="28"/>
        </w:rPr>
      </w:pPr>
    </w:p>
    <w:p w14:paraId="06DF5106" w14:textId="09464467" w:rsidR="00F06E7A" w:rsidRPr="00662F6D" w:rsidRDefault="00F06E7A" w:rsidP="00F06E7A">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lastRenderedPageBreak/>
        <w:t xml:space="preserve">Детальна інформація щодо вивчення курсу </w:t>
      </w:r>
      <w:r w:rsidRPr="00CC368A">
        <w:rPr>
          <w:b/>
          <w:bCs/>
          <w:i/>
          <w:iCs/>
          <w:color w:val="632423" w:themeColor="accent2" w:themeShade="80"/>
          <w:sz w:val="28"/>
          <w:szCs w:val="28"/>
        </w:rPr>
        <w:t>«</w:t>
      </w:r>
      <w:r w:rsidR="00CC368A" w:rsidRPr="00CC368A">
        <w:rPr>
          <w:b/>
          <w:bCs/>
          <w:i/>
          <w:iCs/>
          <w:color w:val="632423" w:themeColor="accent2" w:themeShade="80"/>
          <w:sz w:val="28"/>
          <w:szCs w:val="28"/>
        </w:rPr>
        <w:t>Історія основної слов’янської (польської) літератури Ч. 1</w:t>
      </w:r>
      <w:r w:rsidRPr="00CC368A">
        <w:rPr>
          <w:b/>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14:paraId="29996E0E" w14:textId="49AA09F1" w:rsidR="00F06E7A" w:rsidRPr="000614C4" w:rsidRDefault="000614C4" w:rsidP="000614C4">
      <w:pPr>
        <w:pStyle w:val="a4"/>
        <w:tabs>
          <w:tab w:val="left" w:pos="0"/>
        </w:tabs>
        <w:ind w:left="0" w:firstLine="0"/>
        <w:jc w:val="center"/>
        <w:rPr>
          <w:bCs/>
          <w:i/>
          <w:iCs/>
          <w:color w:val="000000" w:themeColor="text1"/>
          <w:sz w:val="28"/>
          <w:szCs w:val="28"/>
        </w:rPr>
      </w:pPr>
      <w:r w:rsidRPr="000614C4">
        <w:rPr>
          <w:rFonts w:eastAsia="+mn-ea"/>
          <w:i/>
          <w:iCs/>
          <w:color w:val="0070C0"/>
          <w:kern w:val="24"/>
          <w:sz w:val="28"/>
          <w:szCs w:val="28"/>
        </w:rPr>
        <w:t>https://backend.chnu.edu.ua/umbraco/preview/?id=1</w:t>
      </w:r>
      <w:bookmarkStart w:id="0" w:name="_GoBack"/>
      <w:bookmarkEnd w:id="0"/>
      <w:r w:rsidRPr="000614C4">
        <w:rPr>
          <w:rFonts w:eastAsia="+mn-ea"/>
          <w:i/>
          <w:iCs/>
          <w:color w:val="0070C0"/>
          <w:kern w:val="24"/>
          <w:sz w:val="28"/>
          <w:szCs w:val="28"/>
        </w:rPr>
        <w:t>15366&amp;culture=uk</w:t>
      </w:r>
    </w:p>
    <w:sectPr w:rsidR="00F06E7A" w:rsidRPr="000614C4"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15:restartNumberingAfterBreak="0">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4" w15:restartNumberingAfterBreak="0">
    <w:nsid w:val="20187D20"/>
    <w:multiLevelType w:val="hybridMultilevel"/>
    <w:tmpl w:val="13D4FF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C8B068F"/>
    <w:multiLevelType w:val="hybridMultilevel"/>
    <w:tmpl w:val="7924B4F8"/>
    <w:lvl w:ilvl="0" w:tplc="25802D62">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8" w15:restartNumberingAfterBreak="0">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9" w15:restartNumberingAfterBreak="0">
    <w:nsid w:val="413149A2"/>
    <w:multiLevelType w:val="hybridMultilevel"/>
    <w:tmpl w:val="5B320002"/>
    <w:lvl w:ilvl="0" w:tplc="A436417A">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9F4584"/>
    <w:multiLevelType w:val="hybridMultilevel"/>
    <w:tmpl w:val="3320BCF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12" w15:restartNumberingAfterBreak="0">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13" w15:restartNumberingAfterBreak="0">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617D40E8"/>
    <w:multiLevelType w:val="hybridMultilevel"/>
    <w:tmpl w:val="6CE06A90"/>
    <w:lvl w:ilvl="0" w:tplc="FFFFFFFF">
      <w:start w:val="1"/>
      <w:numFmt w:val="decimal"/>
      <w:lvlText w:val="%1."/>
      <w:lvlJc w:val="left"/>
      <w:pPr>
        <w:ind w:left="108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4B537A2"/>
    <w:multiLevelType w:val="hybridMultilevel"/>
    <w:tmpl w:val="00A4CB8C"/>
    <w:lvl w:ilvl="0" w:tplc="A82C4130">
      <w:numFmt w:val="bullet"/>
      <w:lvlText w:val="•"/>
      <w:lvlJc w:val="left"/>
      <w:pPr>
        <w:ind w:left="1069" w:hanging="360"/>
      </w:pPr>
      <w:rPr>
        <w:rFonts w:ascii="Times New Roman" w:eastAsia="Calibri" w:hAnsi="Times New Roman" w:cs="Times New Roman" w:hint="default"/>
      </w:rPr>
    </w:lvl>
    <w:lvl w:ilvl="1" w:tplc="E710CEBC">
      <w:numFmt w:val="bullet"/>
      <w:lvlText w:val="-"/>
      <w:lvlJc w:val="left"/>
      <w:pPr>
        <w:ind w:left="1789" w:hanging="360"/>
      </w:pPr>
      <w:rPr>
        <w:rFonts w:ascii="Times New Roman" w:eastAsia="Calibri"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7" w15:restartNumberingAfterBreak="0">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11"/>
  </w:num>
  <w:num w:numId="2">
    <w:abstractNumId w:val="19"/>
  </w:num>
  <w:num w:numId="3">
    <w:abstractNumId w:val="12"/>
  </w:num>
  <w:num w:numId="4">
    <w:abstractNumId w:val="5"/>
  </w:num>
  <w:num w:numId="5">
    <w:abstractNumId w:val="18"/>
  </w:num>
  <w:num w:numId="6">
    <w:abstractNumId w:val="7"/>
  </w:num>
  <w:num w:numId="7">
    <w:abstractNumId w:val="3"/>
  </w:num>
  <w:num w:numId="8">
    <w:abstractNumId w:val="17"/>
  </w:num>
  <w:num w:numId="9">
    <w:abstractNumId w:val="13"/>
  </w:num>
  <w:num w:numId="10">
    <w:abstractNumId w:val="0"/>
  </w:num>
  <w:num w:numId="11">
    <w:abstractNumId w:val="1"/>
  </w:num>
  <w:num w:numId="12">
    <w:abstractNumId w:val="2"/>
  </w:num>
  <w:num w:numId="13">
    <w:abstractNumId w:val="14"/>
  </w:num>
  <w:num w:numId="14">
    <w:abstractNumId w:val="16"/>
  </w:num>
  <w:num w:numId="15">
    <w:abstractNumId w:val="6"/>
  </w:num>
  <w:num w:numId="16">
    <w:abstractNumId w:val="15"/>
  </w:num>
  <w:num w:numId="17">
    <w:abstractNumId w:val="8"/>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F2"/>
    <w:rsid w:val="00014876"/>
    <w:rsid w:val="00042370"/>
    <w:rsid w:val="000614C4"/>
    <w:rsid w:val="000749ED"/>
    <w:rsid w:val="000924A0"/>
    <w:rsid w:val="000A5E55"/>
    <w:rsid w:val="000C17AD"/>
    <w:rsid w:val="000F018E"/>
    <w:rsid w:val="00114E11"/>
    <w:rsid w:val="00180414"/>
    <w:rsid w:val="001A3D98"/>
    <w:rsid w:val="001E34A8"/>
    <w:rsid w:val="001F54EA"/>
    <w:rsid w:val="00215AD3"/>
    <w:rsid w:val="002200C1"/>
    <w:rsid w:val="0022660A"/>
    <w:rsid w:val="00242E85"/>
    <w:rsid w:val="0026307B"/>
    <w:rsid w:val="00277334"/>
    <w:rsid w:val="00282A8B"/>
    <w:rsid w:val="0028798F"/>
    <w:rsid w:val="00287A0C"/>
    <w:rsid w:val="0029509A"/>
    <w:rsid w:val="002A282D"/>
    <w:rsid w:val="002C494F"/>
    <w:rsid w:val="002D4EF2"/>
    <w:rsid w:val="0032100C"/>
    <w:rsid w:val="00323771"/>
    <w:rsid w:val="0034176F"/>
    <w:rsid w:val="00343542"/>
    <w:rsid w:val="003507F8"/>
    <w:rsid w:val="00364875"/>
    <w:rsid w:val="00367B8B"/>
    <w:rsid w:val="0037157D"/>
    <w:rsid w:val="00371D03"/>
    <w:rsid w:val="00393D22"/>
    <w:rsid w:val="003B13FB"/>
    <w:rsid w:val="003E2808"/>
    <w:rsid w:val="003E6191"/>
    <w:rsid w:val="003F46A1"/>
    <w:rsid w:val="003F5323"/>
    <w:rsid w:val="003F7E88"/>
    <w:rsid w:val="0043028E"/>
    <w:rsid w:val="00443EF9"/>
    <w:rsid w:val="00453EF7"/>
    <w:rsid w:val="00460D87"/>
    <w:rsid w:val="004671E6"/>
    <w:rsid w:val="004C3E97"/>
    <w:rsid w:val="004D07A2"/>
    <w:rsid w:val="004E091E"/>
    <w:rsid w:val="004E28E7"/>
    <w:rsid w:val="00510F42"/>
    <w:rsid w:val="005173E4"/>
    <w:rsid w:val="00531035"/>
    <w:rsid w:val="00554C48"/>
    <w:rsid w:val="00570725"/>
    <w:rsid w:val="0057344F"/>
    <w:rsid w:val="005944BC"/>
    <w:rsid w:val="005962F3"/>
    <w:rsid w:val="005A3160"/>
    <w:rsid w:val="005A7C49"/>
    <w:rsid w:val="005B79C8"/>
    <w:rsid w:val="005C6CF2"/>
    <w:rsid w:val="005D2585"/>
    <w:rsid w:val="005F546D"/>
    <w:rsid w:val="00640C33"/>
    <w:rsid w:val="00646874"/>
    <w:rsid w:val="00656222"/>
    <w:rsid w:val="00662F6D"/>
    <w:rsid w:val="006B4192"/>
    <w:rsid w:val="006C4A9D"/>
    <w:rsid w:val="006F585A"/>
    <w:rsid w:val="00737C28"/>
    <w:rsid w:val="007412CF"/>
    <w:rsid w:val="0075793B"/>
    <w:rsid w:val="007601B3"/>
    <w:rsid w:val="00763771"/>
    <w:rsid w:val="00775107"/>
    <w:rsid w:val="0079473A"/>
    <w:rsid w:val="0079638D"/>
    <w:rsid w:val="007A7E62"/>
    <w:rsid w:val="007D674E"/>
    <w:rsid w:val="007E2B5E"/>
    <w:rsid w:val="008031E6"/>
    <w:rsid w:val="00812558"/>
    <w:rsid w:val="00815D0B"/>
    <w:rsid w:val="0082412D"/>
    <w:rsid w:val="00842358"/>
    <w:rsid w:val="008532F2"/>
    <w:rsid w:val="008621C2"/>
    <w:rsid w:val="00864B05"/>
    <w:rsid w:val="008738F6"/>
    <w:rsid w:val="008743EF"/>
    <w:rsid w:val="008B2C9D"/>
    <w:rsid w:val="008C0305"/>
    <w:rsid w:val="008C1946"/>
    <w:rsid w:val="008E5E6A"/>
    <w:rsid w:val="008F3961"/>
    <w:rsid w:val="008F4C05"/>
    <w:rsid w:val="00902757"/>
    <w:rsid w:val="00915418"/>
    <w:rsid w:val="00931E72"/>
    <w:rsid w:val="009440C0"/>
    <w:rsid w:val="00953BB7"/>
    <w:rsid w:val="009D17EA"/>
    <w:rsid w:val="009F5854"/>
    <w:rsid w:val="00A16DAB"/>
    <w:rsid w:val="00A33F43"/>
    <w:rsid w:val="00A50D19"/>
    <w:rsid w:val="00A74996"/>
    <w:rsid w:val="00A86D35"/>
    <w:rsid w:val="00AC4DE2"/>
    <w:rsid w:val="00AD052A"/>
    <w:rsid w:val="00AD06D4"/>
    <w:rsid w:val="00AD532E"/>
    <w:rsid w:val="00AF2B34"/>
    <w:rsid w:val="00AF2DC9"/>
    <w:rsid w:val="00AF57CC"/>
    <w:rsid w:val="00B05D97"/>
    <w:rsid w:val="00B133CA"/>
    <w:rsid w:val="00B27D60"/>
    <w:rsid w:val="00B3098E"/>
    <w:rsid w:val="00B471EA"/>
    <w:rsid w:val="00B5247E"/>
    <w:rsid w:val="00B7349B"/>
    <w:rsid w:val="00B76FC8"/>
    <w:rsid w:val="00BD148D"/>
    <w:rsid w:val="00BE271A"/>
    <w:rsid w:val="00BE4F49"/>
    <w:rsid w:val="00C43FA9"/>
    <w:rsid w:val="00C51D77"/>
    <w:rsid w:val="00C57D9C"/>
    <w:rsid w:val="00C815BE"/>
    <w:rsid w:val="00CA1254"/>
    <w:rsid w:val="00CC368A"/>
    <w:rsid w:val="00D20CA0"/>
    <w:rsid w:val="00D21B4F"/>
    <w:rsid w:val="00D233DC"/>
    <w:rsid w:val="00D27CD5"/>
    <w:rsid w:val="00D3333E"/>
    <w:rsid w:val="00D35BB7"/>
    <w:rsid w:val="00D75961"/>
    <w:rsid w:val="00D81614"/>
    <w:rsid w:val="00D87C6E"/>
    <w:rsid w:val="00D92947"/>
    <w:rsid w:val="00DA11F2"/>
    <w:rsid w:val="00DA68D4"/>
    <w:rsid w:val="00DC5607"/>
    <w:rsid w:val="00E01315"/>
    <w:rsid w:val="00E05327"/>
    <w:rsid w:val="00E2612B"/>
    <w:rsid w:val="00E30173"/>
    <w:rsid w:val="00E41B39"/>
    <w:rsid w:val="00E44C8E"/>
    <w:rsid w:val="00E44FEA"/>
    <w:rsid w:val="00E515C1"/>
    <w:rsid w:val="00E6461E"/>
    <w:rsid w:val="00E710F2"/>
    <w:rsid w:val="00EB4BA8"/>
    <w:rsid w:val="00EF7130"/>
    <w:rsid w:val="00F06E7A"/>
    <w:rsid w:val="00F46C20"/>
    <w:rsid w:val="00F550A1"/>
    <w:rsid w:val="00F56B20"/>
    <w:rsid w:val="00F574FE"/>
    <w:rsid w:val="00F57AA5"/>
    <w:rsid w:val="00F853CC"/>
    <w:rsid w:val="00F96C0B"/>
    <w:rsid w:val="00FB1212"/>
    <w:rsid w:val="00FB44B4"/>
    <w:rsid w:val="00FD010D"/>
    <w:rsid w:val="00FE307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7D25"/>
  <w15:docId w15:val="{7F30B0A2-1410-417A-9C5C-55E26093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49ED"/>
    <w:rPr>
      <w:rFonts w:ascii="Times New Roman" w:eastAsia="Times New Roman" w:hAnsi="Times New Roman" w:cs="Times New Roman"/>
      <w:lang w:val="uk-UA"/>
    </w:rPr>
  </w:style>
  <w:style w:type="paragraph" w:styleId="1">
    <w:name w:val="heading 1"/>
    <w:basedOn w:val="a"/>
    <w:uiPriority w:val="1"/>
    <w:qFormat/>
    <w:rsid w:val="000749ED"/>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749ED"/>
    <w:tblPr>
      <w:tblInd w:w="0" w:type="dxa"/>
      <w:tblCellMar>
        <w:top w:w="0" w:type="dxa"/>
        <w:left w:w="0" w:type="dxa"/>
        <w:bottom w:w="0" w:type="dxa"/>
        <w:right w:w="0" w:type="dxa"/>
      </w:tblCellMar>
    </w:tblPr>
  </w:style>
  <w:style w:type="paragraph" w:styleId="a3">
    <w:name w:val="Body Text"/>
    <w:basedOn w:val="a"/>
    <w:uiPriority w:val="1"/>
    <w:qFormat/>
    <w:rsid w:val="000749ED"/>
    <w:pPr>
      <w:ind w:left="859"/>
      <w:jc w:val="both"/>
    </w:pPr>
    <w:rPr>
      <w:sz w:val="24"/>
      <w:szCs w:val="24"/>
    </w:rPr>
  </w:style>
  <w:style w:type="paragraph" w:styleId="a4">
    <w:name w:val="List Paragraph"/>
    <w:basedOn w:val="a"/>
    <w:link w:val="a5"/>
    <w:uiPriority w:val="34"/>
    <w:qFormat/>
    <w:rsid w:val="000749ED"/>
    <w:pPr>
      <w:ind w:left="859" w:hanging="360"/>
      <w:jc w:val="both"/>
    </w:pPr>
  </w:style>
  <w:style w:type="paragraph" w:customStyle="1" w:styleId="TableParagraph">
    <w:name w:val="Table Paragraph"/>
    <w:basedOn w:val="a"/>
    <w:uiPriority w:val="1"/>
    <w:qFormat/>
    <w:rsid w:val="000749ED"/>
    <w:pPr>
      <w:ind w:left="105"/>
    </w:pPr>
  </w:style>
  <w:style w:type="character" w:styleId="a6">
    <w:name w:val="Hyperlink"/>
    <w:basedOn w:val="a0"/>
    <w:uiPriority w:val="99"/>
    <w:unhideWhenUsed/>
    <w:rsid w:val="005B79C8"/>
    <w:rPr>
      <w:color w:val="0000FF" w:themeColor="hyperlink"/>
      <w:u w:val="single"/>
    </w:rPr>
  </w:style>
  <w:style w:type="character" w:styleId="a7">
    <w:name w:val="FollowedHyperlink"/>
    <w:basedOn w:val="a0"/>
    <w:uiPriority w:val="99"/>
    <w:semiHidden/>
    <w:unhideWhenUsed/>
    <w:rsid w:val="005B79C8"/>
    <w:rPr>
      <w:color w:val="800080" w:themeColor="followedHyperlink"/>
      <w:u w:val="single"/>
    </w:rPr>
  </w:style>
  <w:style w:type="table" w:styleId="a8">
    <w:name w:val="Table Grid"/>
    <w:basedOn w:val="a1"/>
    <w:uiPriority w:val="39"/>
    <w:rsid w:val="00D2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6C20"/>
    <w:rPr>
      <w:rFonts w:ascii="Tahoma" w:hAnsi="Tahoma" w:cs="Tahoma"/>
      <w:sz w:val="16"/>
      <w:szCs w:val="16"/>
    </w:rPr>
  </w:style>
  <w:style w:type="character" w:customStyle="1" w:styleId="aa">
    <w:name w:val="Текст выноски Знак"/>
    <w:basedOn w:val="a0"/>
    <w:link w:val="a9"/>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b">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2">
    <w:name w:val="Неразрешенное упоминание2"/>
    <w:basedOn w:val="a0"/>
    <w:uiPriority w:val="99"/>
    <w:semiHidden/>
    <w:unhideWhenUsed/>
    <w:rsid w:val="00371D03"/>
    <w:rPr>
      <w:color w:val="605E5C"/>
      <w:shd w:val="clear" w:color="auto" w:fill="E1DFDD"/>
    </w:rPr>
  </w:style>
  <w:style w:type="character" w:styleId="ac">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 w:type="character" w:customStyle="1" w:styleId="markedcontent">
    <w:name w:val="markedcontent"/>
    <w:basedOn w:val="a0"/>
    <w:rsid w:val="00D233DC"/>
  </w:style>
  <w:style w:type="character" w:customStyle="1" w:styleId="UnresolvedMention">
    <w:name w:val="Unresolved Mention"/>
    <w:basedOn w:val="a0"/>
    <w:uiPriority w:val="99"/>
    <w:semiHidden/>
    <w:unhideWhenUsed/>
    <w:rsid w:val="00C57D9C"/>
    <w:rPr>
      <w:color w:val="605E5C"/>
      <w:shd w:val="clear" w:color="auto" w:fill="E1DFDD"/>
    </w:rPr>
  </w:style>
  <w:style w:type="character" w:customStyle="1" w:styleId="FontStyle25">
    <w:name w:val="Font Style25"/>
    <w:rsid w:val="00CC368A"/>
    <w:rPr>
      <w:rFonts w:ascii="Times New Roman" w:hAnsi="Times New Roman" w:cs="Times New Roman" w:hint="default"/>
      <w:sz w:val="24"/>
    </w:rPr>
  </w:style>
  <w:style w:type="character" w:customStyle="1" w:styleId="a5">
    <w:name w:val="Абзац списка Знак"/>
    <w:link w:val="a4"/>
    <w:uiPriority w:val="34"/>
    <w:locked/>
    <w:rsid w:val="00CC368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literature.chnu.edu.ua/pro-kafedru/spivrobitnyky/alona-romanivna-tychinina/" TargetMode="External"/><Relationship Id="rId13" Type="http://schemas.openxmlformats.org/officeDocument/2006/relationships/hyperlink" Target="http://lektury.klp.pl/" TargetMode="External"/><Relationship Id="rId18" Type="http://schemas.openxmlformats.org/officeDocument/2006/relationships/hyperlink" Target="http://litopys.org.ua/ohukr/ohu08.htm" TargetMode="External"/><Relationship Id="rId3" Type="http://schemas.openxmlformats.org/officeDocument/2006/relationships/styles" Target="styles.xml"/><Relationship Id="rId21" Type="http://schemas.openxmlformats.org/officeDocument/2006/relationships/hyperlink" Target="https://archive.org/details/literaturoznavchat2/page/n132/mode/1up?view=theater" TargetMode="External"/><Relationship Id="rId7" Type="http://schemas.openxmlformats.org/officeDocument/2006/relationships/hyperlink" Target="http://philology.chnu.edu.ua/?page_id=286" TargetMode="External"/><Relationship Id="rId12" Type="http://schemas.openxmlformats.org/officeDocument/2006/relationships/hyperlink" Target="https://literat.ug.edu.pl" TargetMode="External"/><Relationship Id="rId17" Type="http://schemas.openxmlformats.org/officeDocument/2006/relationships/hyperlink" Target="https://www.vsesvit-journal.com/old/" TargetMode="External"/><Relationship Id="rId2" Type="http://schemas.openxmlformats.org/officeDocument/2006/relationships/numbering" Target="numbering.xml"/><Relationship Id="rId16" Type="http://schemas.openxmlformats.org/officeDocument/2006/relationships/hyperlink" Target="http://wolnelektury.pl" TargetMode="External"/><Relationship Id="rId20" Type="http://schemas.openxmlformats.org/officeDocument/2006/relationships/hyperlink" Target="http://www.nbuv.gov.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hnu.edu.ua/media/f5eleobm/polozhennya-pro-zapobihannia-plahiatu_2024.pdf" TargetMode="External"/><Relationship Id="rId5" Type="http://schemas.openxmlformats.org/officeDocument/2006/relationships/webSettings" Target="webSettings.xml"/><Relationship Id="rId15" Type="http://schemas.openxmlformats.org/officeDocument/2006/relationships/hyperlink" Target="http://www.staropolska.pl/" TargetMode="External"/><Relationship Id="rId23" Type="http://schemas.openxmlformats.org/officeDocument/2006/relationships/theme" Target="theme/theme1.xml"/><Relationship Id="rId10" Type="http://schemas.openxmlformats.org/officeDocument/2006/relationships/hyperlink" Target="https://www.chnu.edu.ua/media/jxdbs0zb/etychnyi-kodeks-chernivets%20koho-natsionalnoho-universytetu.pdf" TargetMode="External"/><Relationship Id="rId19" Type="http://schemas.openxmlformats.org/officeDocument/2006/relationships/hyperlink" Target="http://litopys.org.ua/fdm/fdm13.htm" TargetMode="External"/><Relationship Id="rId4" Type="http://schemas.openxmlformats.org/officeDocument/2006/relationships/settings" Target="settings.xml"/><Relationship Id="rId9" Type="http://schemas.openxmlformats.org/officeDocument/2006/relationships/hyperlink" Target="https://moodle.chnu.edu.ua/course/view.php?id=7949" TargetMode="External"/><Relationship Id="rId14" Type="http://schemas.openxmlformats.org/officeDocument/2006/relationships/hyperlink" Target="https://polona.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5187-C408-437D-A4C6-589EA253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8460</Characters>
  <Application>Microsoft Office Word</Application>
  <DocSecurity>0</DocSecurity>
  <Lines>70</Lines>
  <Paragraphs>19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robot</cp:lastModifiedBy>
  <cp:revision>3</cp:revision>
  <cp:lastPrinted>2024-07-31T09:41:00Z</cp:lastPrinted>
  <dcterms:created xsi:type="dcterms:W3CDTF">2025-02-15T19:47:00Z</dcterms:created>
  <dcterms:modified xsi:type="dcterms:W3CDTF">2025-03-06T13:29:00Z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