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07385B">
        <w:rPr>
          <w:b/>
          <w:bCs/>
          <w:color w:val="632423" w:themeColor="accent2" w:themeShade="80"/>
          <w:sz w:val="28"/>
          <w:szCs w:val="28"/>
        </w:rPr>
        <w:t>Генеалогія тексту або Як з’являються художні твори</w:t>
      </w:r>
      <w:r w:rsidRPr="00BF006E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69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</w:t>
            </w:r>
            <w:r w:rsidR="00673D96">
              <w:rPr>
                <w:bCs/>
                <w:sz w:val="28"/>
                <w:szCs w:val="28"/>
              </w:rPr>
              <w:t>, другий (магістерський)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07385B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Матійчук</w:t>
            </w:r>
            <w:proofErr w:type="spellEnd"/>
            <w:r>
              <w:rPr>
                <w:sz w:val="28"/>
                <w:szCs w:val="28"/>
              </w:rPr>
              <w:t xml:space="preserve"> Оксана Михайлівна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>
              <w:rPr>
                <w:sz w:val="28"/>
                <w:szCs w:val="28"/>
              </w:rPr>
              <w:t>асистент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асистент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D075F7" w:rsidRPr="009758B9" w:rsidRDefault="00673D96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5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07385B" w:rsidRPr="0007385B">
              <w:rPr>
                <w:bCs/>
                <w:color w:val="000000"/>
                <w:kern w:val="24"/>
                <w:sz w:val="28"/>
                <w:szCs w:val="28"/>
              </w:rPr>
              <w:t>0978352465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07385B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07385B">
              <w:rPr>
                <w:bCs/>
                <w:color w:val="000000"/>
                <w:kern w:val="24"/>
                <w:sz w:val="28"/>
                <w:szCs w:val="28"/>
              </w:rPr>
              <w:t>o.matiychuk@chnu.edu.ua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673D96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8" w:history="1">
              <w:r w:rsidR="0007385B" w:rsidRPr="008732D3">
                <w:rPr>
                  <w:rStyle w:val="a5"/>
                  <w:iCs/>
                  <w:sz w:val="28"/>
                  <w:szCs w:val="28"/>
                </w:rPr>
                <w:t>https://moodle.chnu.edu.ua/course/view.php?id=1885</w:t>
              </w:r>
            </w:hyperlink>
            <w:r w:rsidR="0007385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297F06" w:rsidRDefault="00297F06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</w:p>
    <w:p w:rsidR="008C43DE" w:rsidRDefault="0007385B" w:rsidP="0007385B">
      <w:pPr>
        <w:ind w:right="517" w:firstLine="709"/>
        <w:jc w:val="both"/>
        <w:rPr>
          <w:bCs/>
          <w:sz w:val="28"/>
          <w:szCs w:val="28"/>
        </w:rPr>
      </w:pPr>
      <w:r w:rsidRPr="0007385B">
        <w:rPr>
          <w:bCs/>
          <w:sz w:val="28"/>
          <w:szCs w:val="28"/>
        </w:rPr>
        <w:t>Навчальна дисципліна покликана сформувати уявлення про те, як народжується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художній твір, який його шлях від початкової ідеї до кінцевого продукту у вигляді паперової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книги чи e-</w:t>
      </w:r>
      <w:proofErr w:type="spellStart"/>
      <w:r w:rsidRPr="0007385B">
        <w:rPr>
          <w:bCs/>
          <w:sz w:val="28"/>
          <w:szCs w:val="28"/>
        </w:rPr>
        <w:t>book</w:t>
      </w:r>
      <w:proofErr w:type="spellEnd"/>
      <w:r w:rsidRPr="0007385B">
        <w:rPr>
          <w:bCs/>
          <w:sz w:val="28"/>
          <w:szCs w:val="28"/>
        </w:rPr>
        <w:t>. Вона знайомить з наявними сьогодні літературознавчими підходами, що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займаються дослідженням процесів творчості – на основі збережених рукописів, редакцій,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чернеток тощо, а також і власних рефлексій авторів (-</w:t>
      </w:r>
      <w:proofErr w:type="spellStart"/>
      <w:r w:rsidRPr="0007385B">
        <w:rPr>
          <w:bCs/>
          <w:sz w:val="28"/>
          <w:szCs w:val="28"/>
        </w:rPr>
        <w:t>ок</w:t>
      </w:r>
      <w:proofErr w:type="spellEnd"/>
      <w:r w:rsidRPr="0007385B">
        <w:rPr>
          <w:bCs/>
          <w:sz w:val="28"/>
          <w:szCs w:val="28"/>
        </w:rPr>
        <w:t>) про їхню роботу, багато із яких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наголошують на моменті „осяяння та натхнення“, а дехто говорить про „математичну модель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 xml:space="preserve">розрахунку“ (як-от батько детективу Едгар По). </w:t>
      </w:r>
    </w:p>
    <w:p w:rsidR="008C43DE" w:rsidRDefault="0007385B" w:rsidP="0007385B">
      <w:pPr>
        <w:ind w:right="517" w:firstLine="709"/>
        <w:jc w:val="both"/>
        <w:rPr>
          <w:bCs/>
          <w:sz w:val="28"/>
          <w:szCs w:val="28"/>
        </w:rPr>
      </w:pPr>
      <w:r w:rsidRPr="0007385B">
        <w:rPr>
          <w:bCs/>
          <w:sz w:val="28"/>
          <w:szCs w:val="28"/>
        </w:rPr>
        <w:t>Матеріальні сліди творчості (їх зазвичай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зберігають літературні архіви, музеї чи бібліотеки) – надзвичайно цікаві речі, які дозволяють нам бодай частково реконструювати той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іноді дуже тривалий процес, перш ніж автор віддасть своє творіння у видавництво (про їхню</w:t>
      </w:r>
      <w:r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>роботу та стосунк</w:t>
      </w:r>
      <w:r>
        <w:rPr>
          <w:bCs/>
          <w:sz w:val="28"/>
          <w:szCs w:val="28"/>
        </w:rPr>
        <w:t>и з авторами ми говоримо також</w:t>
      </w:r>
      <w:r w:rsidRPr="0007385B">
        <w:rPr>
          <w:bCs/>
          <w:sz w:val="28"/>
          <w:szCs w:val="28"/>
        </w:rPr>
        <w:t xml:space="preserve">). </w:t>
      </w:r>
    </w:p>
    <w:p w:rsidR="008C43DE" w:rsidRDefault="0007385B" w:rsidP="0007385B">
      <w:pPr>
        <w:ind w:right="517" w:firstLine="709"/>
        <w:jc w:val="both"/>
        <w:rPr>
          <w:bCs/>
          <w:sz w:val="28"/>
          <w:szCs w:val="28"/>
        </w:rPr>
      </w:pPr>
      <w:r w:rsidRPr="0007385B">
        <w:rPr>
          <w:bCs/>
          <w:sz w:val="28"/>
          <w:szCs w:val="28"/>
        </w:rPr>
        <w:t xml:space="preserve">А ще під час курсу ми дізнаємося, </w:t>
      </w:r>
      <w:r w:rsidR="00297F06">
        <w:rPr>
          <w:bCs/>
          <w:sz w:val="28"/>
          <w:szCs w:val="28"/>
        </w:rPr>
        <w:t xml:space="preserve">які стимулятори використовували для більшого натхнення письменники (як-от класичні – цигарки чи міцний спиртний напій абсент, або ж дуже неочікуваний – </w:t>
      </w:r>
      <w:r w:rsidRPr="0007385B">
        <w:rPr>
          <w:bCs/>
          <w:sz w:val="28"/>
          <w:szCs w:val="28"/>
        </w:rPr>
        <w:t>без</w:t>
      </w:r>
      <w:r w:rsidR="00297F06">
        <w:rPr>
          <w:bCs/>
          <w:sz w:val="28"/>
          <w:szCs w:val="28"/>
        </w:rPr>
        <w:t xml:space="preserve"> </w:t>
      </w:r>
      <w:r w:rsidRPr="0007385B">
        <w:rPr>
          <w:bCs/>
          <w:sz w:val="28"/>
          <w:szCs w:val="28"/>
        </w:rPr>
        <w:t xml:space="preserve">запаху </w:t>
      </w:r>
      <w:r w:rsidR="00297F06">
        <w:rPr>
          <w:bCs/>
          <w:sz w:val="28"/>
          <w:szCs w:val="28"/>
        </w:rPr>
        <w:t xml:space="preserve">якого </w:t>
      </w:r>
      <w:r w:rsidRPr="0007385B">
        <w:rPr>
          <w:bCs/>
          <w:sz w:val="28"/>
          <w:szCs w:val="28"/>
        </w:rPr>
        <w:t xml:space="preserve">не міг творити </w:t>
      </w:r>
      <w:r w:rsidR="00297F06">
        <w:rPr>
          <w:bCs/>
          <w:sz w:val="28"/>
          <w:szCs w:val="28"/>
        </w:rPr>
        <w:t>відо</w:t>
      </w:r>
      <w:r w:rsidRPr="0007385B">
        <w:rPr>
          <w:bCs/>
          <w:sz w:val="28"/>
          <w:szCs w:val="28"/>
        </w:rPr>
        <w:t>мий нам усім німецький класик Фрідріх Шиллер</w:t>
      </w:r>
      <w:r w:rsidR="00297F06">
        <w:rPr>
          <w:bCs/>
          <w:sz w:val="28"/>
          <w:szCs w:val="28"/>
        </w:rPr>
        <w:t>)</w:t>
      </w:r>
      <w:r w:rsidRPr="0007385B">
        <w:rPr>
          <w:bCs/>
          <w:sz w:val="28"/>
          <w:szCs w:val="28"/>
        </w:rPr>
        <w:t>.</w:t>
      </w:r>
      <w:r w:rsidR="00297F06">
        <w:rPr>
          <w:bCs/>
          <w:sz w:val="28"/>
          <w:szCs w:val="28"/>
        </w:rPr>
        <w:t xml:space="preserve"> </w:t>
      </w:r>
    </w:p>
    <w:p w:rsidR="0007385B" w:rsidRDefault="00297F06" w:rsidP="0007385B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 не тільки про видатних, але вже давно мертвих класиків говоримо в цьому курсі. Для індивідуальних завдань ділимося на групи та спілкуємося з нашими сучасниками, які пишуть і публікують тут і зараз –</w:t>
      </w:r>
      <w:r w:rsidR="008C43DE" w:rsidRPr="008C43D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наприклад, з Христею </w:t>
      </w:r>
      <w:proofErr w:type="spellStart"/>
      <w:r>
        <w:rPr>
          <w:bCs/>
          <w:sz w:val="28"/>
          <w:szCs w:val="28"/>
        </w:rPr>
        <w:t>Венгринюк</w:t>
      </w:r>
      <w:proofErr w:type="spellEnd"/>
      <w:r>
        <w:rPr>
          <w:bCs/>
          <w:sz w:val="28"/>
          <w:szCs w:val="28"/>
        </w:rPr>
        <w:t xml:space="preserve">, Мариною Горбатюк чи Максимом </w:t>
      </w:r>
      <w:proofErr w:type="spellStart"/>
      <w:r>
        <w:rPr>
          <w:bCs/>
          <w:sz w:val="28"/>
          <w:szCs w:val="28"/>
        </w:rPr>
        <w:t>Дупешком</w:t>
      </w:r>
      <w:proofErr w:type="spellEnd"/>
      <w:r>
        <w:rPr>
          <w:bCs/>
          <w:sz w:val="28"/>
          <w:szCs w:val="28"/>
        </w:rPr>
        <w:t>. А якщо в нашій групі є ті, хто впевнено говорить німецькою чи англійською мовами, то можемо поспілкуватися й з іноземними автор</w:t>
      </w:r>
      <w:r w:rsidR="008C43DE">
        <w:rPr>
          <w:bCs/>
          <w:sz w:val="28"/>
          <w:szCs w:val="28"/>
          <w:lang w:val="de-DE"/>
        </w:rPr>
        <w:t>a</w:t>
      </w:r>
      <w:r>
        <w:rPr>
          <w:bCs/>
          <w:sz w:val="28"/>
          <w:szCs w:val="28"/>
        </w:rPr>
        <w:t>ми!</w:t>
      </w:r>
      <w:r w:rsidR="000F505E">
        <w:rPr>
          <w:bCs/>
          <w:sz w:val="28"/>
          <w:szCs w:val="28"/>
        </w:rPr>
        <w:t xml:space="preserve"> Відтак презентуємо результати розмови для всієї групи – виходить, як показує досвід, дуже цікаве </w:t>
      </w:r>
      <w:r w:rsidR="000F505E">
        <w:rPr>
          <w:bCs/>
          <w:sz w:val="28"/>
          <w:szCs w:val="28"/>
        </w:rPr>
        <w:lastRenderedPageBreak/>
        <w:t>й жваве обговорення!</w:t>
      </w:r>
    </w:p>
    <w:p w:rsidR="00297F06" w:rsidRPr="008C43DE" w:rsidRDefault="000F505E" w:rsidP="000F505E">
      <w:pPr>
        <w:ind w:right="51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Ну й ще одна складова роботи, яку вдалося вже двічі практикувати: для десятьох осіб, що записалися на курс, є можливість взяти участь у тижневому українсько-німецькому практичному семінару в Науково-дослідному центрі Східної Європи при Бременському університеті. Він має архів, де зберігаються, серед іншого, архівні матеріали українських письменників діаспори, що жили в Німеччині після Другої світової війни. Упродовж семінару робота відбувається в українсько-німецьких студентських групах, які досліджують архівні матеріали, обравши собі одну з запропонованих тем. Це прекрасний досвід як міжкультурного обміну, так і знайомства з цінними архівними фондами.</w:t>
      </w:r>
      <w:r w:rsidR="008C43DE">
        <w:rPr>
          <w:bCs/>
          <w:sz w:val="28"/>
          <w:szCs w:val="28"/>
        </w:rPr>
        <w:t xml:space="preserve"> Витрати на проживання та дорожні витрати покриваються з грантових коштів.</w:t>
      </w:r>
    </w:p>
    <w:p w:rsidR="007510BB" w:rsidRDefault="0007385B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07385B">
        <w:rPr>
          <w:sz w:val="28"/>
          <w:szCs w:val="28"/>
        </w:rPr>
        <w:t>Метою навчального курсу є ознайомлення студентів із „секретами“ творчої діяльності</w:t>
      </w:r>
      <w:r>
        <w:rPr>
          <w:sz w:val="28"/>
          <w:szCs w:val="28"/>
        </w:rPr>
        <w:t xml:space="preserve"> </w:t>
      </w:r>
      <w:r w:rsidRPr="0007385B">
        <w:rPr>
          <w:sz w:val="28"/>
          <w:szCs w:val="28"/>
        </w:rPr>
        <w:t>письменників (-ниць), сучасними дослідженнями процесів літературного письма із способами та методиками вивчення рукописної авторської</w:t>
      </w:r>
      <w:r>
        <w:rPr>
          <w:sz w:val="28"/>
          <w:szCs w:val="28"/>
        </w:rPr>
        <w:t xml:space="preserve"> </w:t>
      </w:r>
      <w:r w:rsidRPr="0007385B">
        <w:rPr>
          <w:sz w:val="28"/>
          <w:szCs w:val="28"/>
        </w:rPr>
        <w:t>спадщини у вітчизняному та зарубіжному літературознавстві. Студентам пропонується для</w:t>
      </w:r>
      <w:r>
        <w:rPr>
          <w:sz w:val="28"/>
          <w:szCs w:val="28"/>
        </w:rPr>
        <w:t xml:space="preserve"> </w:t>
      </w:r>
      <w:r w:rsidRPr="0007385B">
        <w:rPr>
          <w:sz w:val="28"/>
          <w:szCs w:val="28"/>
        </w:rPr>
        <w:t xml:space="preserve">опрацювання також ряд </w:t>
      </w:r>
      <w:proofErr w:type="spellStart"/>
      <w:r w:rsidRPr="0007385B">
        <w:rPr>
          <w:sz w:val="28"/>
          <w:szCs w:val="28"/>
        </w:rPr>
        <w:t>поетологічних</w:t>
      </w:r>
      <w:proofErr w:type="spellEnd"/>
      <w:r w:rsidRPr="0007385B">
        <w:rPr>
          <w:sz w:val="28"/>
          <w:szCs w:val="28"/>
        </w:rPr>
        <w:t xml:space="preserve"> текстів, у яких самі автор(к)и пояснюють важливі для</w:t>
      </w:r>
      <w:r w:rsidR="007510BB">
        <w:rPr>
          <w:sz w:val="28"/>
          <w:szCs w:val="28"/>
        </w:rPr>
        <w:t xml:space="preserve"> </w:t>
      </w:r>
      <w:r w:rsidRPr="007510BB">
        <w:rPr>
          <w:sz w:val="28"/>
          <w:szCs w:val="28"/>
        </w:rPr>
        <w:t>них у процесі роботи моменти чи пропонують своєрідні «м</w:t>
      </w:r>
      <w:r w:rsidR="007510BB">
        <w:rPr>
          <w:sz w:val="28"/>
          <w:szCs w:val="28"/>
        </w:rPr>
        <w:t xml:space="preserve">оделі» письма, а також рукописні </w:t>
      </w:r>
      <w:r w:rsidRPr="0007385B">
        <w:rPr>
          <w:sz w:val="28"/>
          <w:szCs w:val="28"/>
        </w:rPr>
        <w:t>редакції вибраних художніх творів (короткої прози, поезій).</w:t>
      </w:r>
      <w:r w:rsidR="000F505E">
        <w:rPr>
          <w:sz w:val="28"/>
          <w:szCs w:val="28"/>
        </w:rPr>
        <w:t xml:space="preserve"> Спілкування з письменниками дає можливість тренувати навики ведення розмови, формулювання  </w:t>
      </w:r>
      <w:r w:rsidR="00B37EDA">
        <w:rPr>
          <w:sz w:val="28"/>
          <w:szCs w:val="28"/>
        </w:rPr>
        <w:t>питань щодо процесів творчості, рефлексії та аналізу почутого. Робота в рамках міжнародного семінару дозволяє познайомитися з унікальними архівними матеріалами письменників української діаспори, покращити комунікативні навики з іноземними студентами та навики групової роботи.</w:t>
      </w:r>
    </w:p>
    <w:p w:rsidR="007510BB" w:rsidRDefault="007510BB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</w:p>
    <w:p w:rsidR="00E710F2" w:rsidRPr="007510BB" w:rsidRDefault="009440C0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8683"/>
      </w:tblGrid>
      <w:tr w:rsidR="000A5E55" w:rsidRPr="00E56E8B" w:rsidTr="004A7C83">
        <w:tc>
          <w:tcPr>
            <w:tcW w:w="10141" w:type="dxa"/>
            <w:gridSpan w:val="2"/>
          </w:tcPr>
          <w:p w:rsidR="007510BB" w:rsidRDefault="000A5E55" w:rsidP="007510B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7510BB" w:rsidRPr="007510BB">
              <w:rPr>
                <w:b/>
                <w:sz w:val="28"/>
                <w:szCs w:val="28"/>
              </w:rPr>
              <w:t xml:space="preserve">ЛІТЕРАТУРНА СПАДЩИНА ПИСЬМЕННИКА </w:t>
            </w:r>
          </w:p>
          <w:p w:rsidR="000A5E55" w:rsidRPr="007510BB" w:rsidRDefault="007510BB" w:rsidP="007510B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7510BB">
              <w:rPr>
                <w:b/>
                <w:sz w:val="28"/>
                <w:szCs w:val="28"/>
              </w:rPr>
              <w:t>ЯК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10BB">
              <w:rPr>
                <w:b/>
                <w:sz w:val="28"/>
                <w:szCs w:val="28"/>
              </w:rPr>
              <w:t>КУЛЬТУРНИЙ ОБ'ЄКТ. АКТУАЛЬНИЙ СТАН ТА ІСТОРІЯ ВИВЧЕННЯ АВТОРСЬКОЇ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10BB">
              <w:rPr>
                <w:b/>
                <w:sz w:val="28"/>
                <w:szCs w:val="28"/>
              </w:rPr>
              <w:t>СПАДЩИНИ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0A5E55" w:rsidRPr="007510BB" w:rsidRDefault="007510BB" w:rsidP="007510BB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 w:rsidRPr="007510BB">
              <w:rPr>
                <w:sz w:val="28"/>
                <w:szCs w:val="28"/>
              </w:rPr>
              <w:t>Літературна спадщина письменника як культурний об'єкт. Актуальний стан та історія вивчення авторської спадщини.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7510BB" w:rsidRDefault="007510BB" w:rsidP="007510BB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 w:rsidRPr="007510BB">
              <w:rPr>
                <w:sz w:val="28"/>
                <w:szCs w:val="28"/>
              </w:rPr>
              <w:t>Вивчення та</w:t>
            </w:r>
            <w:r>
              <w:rPr>
                <w:sz w:val="28"/>
                <w:szCs w:val="28"/>
              </w:rPr>
              <w:t xml:space="preserve"> </w:t>
            </w:r>
            <w:r w:rsidRPr="007510BB">
              <w:rPr>
                <w:sz w:val="28"/>
                <w:szCs w:val="28"/>
              </w:rPr>
              <w:t>дослідження</w:t>
            </w:r>
            <w:r>
              <w:rPr>
                <w:sz w:val="28"/>
                <w:szCs w:val="28"/>
              </w:rPr>
              <w:t xml:space="preserve"> </w:t>
            </w:r>
            <w:r w:rsidRPr="007510BB">
              <w:rPr>
                <w:sz w:val="28"/>
                <w:szCs w:val="28"/>
              </w:rPr>
              <w:t>рукописної</w:t>
            </w:r>
            <w:r>
              <w:rPr>
                <w:sz w:val="28"/>
                <w:szCs w:val="28"/>
              </w:rPr>
              <w:t xml:space="preserve"> </w:t>
            </w:r>
            <w:r w:rsidRPr="007510BB">
              <w:rPr>
                <w:sz w:val="28"/>
                <w:szCs w:val="28"/>
              </w:rPr>
              <w:t>спадщини: досвід</w:t>
            </w:r>
            <w:r>
              <w:rPr>
                <w:sz w:val="28"/>
                <w:szCs w:val="28"/>
              </w:rPr>
              <w:t xml:space="preserve"> </w:t>
            </w:r>
            <w:r w:rsidRPr="007510BB">
              <w:rPr>
                <w:sz w:val="28"/>
                <w:szCs w:val="28"/>
              </w:rPr>
              <w:t>текстології,</w:t>
            </w:r>
            <w:r>
              <w:rPr>
                <w:sz w:val="28"/>
                <w:szCs w:val="28"/>
              </w:rPr>
              <w:t xml:space="preserve"> </w:t>
            </w:r>
            <w:r w:rsidRPr="007510BB">
              <w:rPr>
                <w:sz w:val="28"/>
                <w:szCs w:val="28"/>
              </w:rPr>
              <w:t>едиційної філології</w:t>
            </w:r>
            <w:r>
              <w:rPr>
                <w:sz w:val="28"/>
                <w:szCs w:val="28"/>
              </w:rPr>
              <w:t xml:space="preserve"> та генетичної </w:t>
            </w:r>
            <w:r w:rsidRPr="007510BB">
              <w:rPr>
                <w:sz w:val="28"/>
                <w:szCs w:val="28"/>
              </w:rPr>
              <w:t>критики.</w:t>
            </w:r>
          </w:p>
        </w:tc>
      </w:tr>
      <w:tr w:rsidR="000A5E55" w:rsidRPr="00E56E8B" w:rsidTr="004B5915">
        <w:tc>
          <w:tcPr>
            <w:tcW w:w="10141" w:type="dxa"/>
            <w:gridSpan w:val="2"/>
          </w:tcPr>
          <w:p w:rsidR="007510BB" w:rsidRPr="00B37EDA" w:rsidRDefault="000A5E55" w:rsidP="007510B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B37EDA">
              <w:rPr>
                <w:b/>
                <w:caps/>
                <w:sz w:val="28"/>
                <w:szCs w:val="28"/>
              </w:rPr>
              <w:t xml:space="preserve">МОДУЛЬ 2. </w:t>
            </w:r>
            <w:r w:rsidR="007510BB" w:rsidRPr="00B37EDA">
              <w:rPr>
                <w:b/>
                <w:sz w:val="28"/>
                <w:szCs w:val="28"/>
              </w:rPr>
              <w:t xml:space="preserve">Роль автора: від медіума до творця. </w:t>
            </w:r>
          </w:p>
          <w:p w:rsidR="000A5E55" w:rsidRPr="00B37EDA" w:rsidRDefault="007510BB" w:rsidP="007510B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B37EDA">
              <w:rPr>
                <w:b/>
                <w:sz w:val="28"/>
                <w:szCs w:val="28"/>
              </w:rPr>
              <w:t>Типологія стратегій та моделей літературного письма.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7510B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7510BB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0A5E55" w:rsidRPr="00B37EDA" w:rsidRDefault="007510BB" w:rsidP="007510BB">
            <w:pPr>
              <w:tabs>
                <w:tab w:val="left" w:pos="1450"/>
              </w:tabs>
              <w:spacing w:before="6" w:line="237" w:lineRule="auto"/>
              <w:ind w:right="517"/>
              <w:rPr>
                <w:bCs/>
                <w:sz w:val="28"/>
                <w:szCs w:val="28"/>
              </w:rPr>
            </w:pPr>
            <w:r w:rsidRPr="00B37EDA">
              <w:rPr>
                <w:rStyle w:val="ac"/>
                <w:b w:val="0"/>
                <w:sz w:val="28"/>
                <w:szCs w:val="28"/>
              </w:rPr>
              <w:t>Творчий акт як процес. Стратегії та моделі літературного письма.</w:t>
            </w:r>
          </w:p>
        </w:tc>
      </w:tr>
      <w:tr w:rsidR="000A5E55" w:rsidRPr="00E56E8B" w:rsidTr="00B37EDA">
        <w:tc>
          <w:tcPr>
            <w:tcW w:w="1242" w:type="dxa"/>
            <w:tcBorders>
              <w:bottom w:val="single" w:sz="4" w:space="0" w:color="auto"/>
            </w:tcBorders>
          </w:tcPr>
          <w:p w:rsidR="000A5E55" w:rsidRPr="00E56E8B" w:rsidRDefault="000A5E55" w:rsidP="007510B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7510BB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0A5E55" w:rsidRPr="00B37EDA" w:rsidRDefault="007510BB" w:rsidP="007510BB">
            <w:pPr>
              <w:tabs>
                <w:tab w:val="left" w:pos="1450"/>
              </w:tabs>
              <w:spacing w:before="6" w:line="237" w:lineRule="auto"/>
              <w:ind w:right="517"/>
              <w:rPr>
                <w:bCs/>
                <w:sz w:val="28"/>
                <w:szCs w:val="28"/>
              </w:rPr>
            </w:pPr>
            <w:proofErr w:type="spellStart"/>
            <w:r w:rsidRPr="00B37EDA">
              <w:rPr>
                <w:rStyle w:val="ac"/>
                <w:b w:val="0"/>
                <w:sz w:val="28"/>
                <w:szCs w:val="28"/>
              </w:rPr>
              <w:t>Поетологія</w:t>
            </w:r>
            <w:proofErr w:type="spellEnd"/>
            <w:r w:rsidRPr="00B37EDA">
              <w:rPr>
                <w:rStyle w:val="ac"/>
                <w:b w:val="0"/>
                <w:sz w:val="28"/>
                <w:szCs w:val="28"/>
              </w:rPr>
              <w:t xml:space="preserve"> творчості (на матеріалі есе Едгара </w:t>
            </w:r>
            <w:proofErr w:type="spellStart"/>
            <w:r w:rsidRPr="00B37EDA">
              <w:rPr>
                <w:rStyle w:val="ac"/>
                <w:b w:val="0"/>
                <w:sz w:val="28"/>
                <w:szCs w:val="28"/>
              </w:rPr>
              <w:t>Аллана</w:t>
            </w:r>
            <w:proofErr w:type="spellEnd"/>
            <w:r w:rsidRPr="00B37EDA">
              <w:rPr>
                <w:rStyle w:val="ac"/>
                <w:b w:val="0"/>
                <w:sz w:val="28"/>
                <w:szCs w:val="28"/>
              </w:rPr>
              <w:t xml:space="preserve"> По, </w:t>
            </w:r>
            <w:proofErr w:type="spellStart"/>
            <w:r w:rsidRPr="00B37EDA">
              <w:rPr>
                <w:rStyle w:val="ac"/>
                <w:b w:val="0"/>
                <w:sz w:val="28"/>
                <w:szCs w:val="28"/>
              </w:rPr>
              <w:t>Ґоттфріда</w:t>
            </w:r>
            <w:proofErr w:type="spellEnd"/>
            <w:r w:rsidRPr="00B37EDA">
              <w:rPr>
                <w:rStyle w:val="ac"/>
                <w:b w:val="0"/>
                <w:sz w:val="28"/>
                <w:szCs w:val="28"/>
              </w:rPr>
              <w:t xml:space="preserve"> </w:t>
            </w:r>
            <w:proofErr w:type="spellStart"/>
            <w:r w:rsidRPr="00B37EDA">
              <w:rPr>
                <w:rStyle w:val="ac"/>
                <w:b w:val="0"/>
                <w:sz w:val="28"/>
                <w:szCs w:val="28"/>
              </w:rPr>
              <w:t>Бенна</w:t>
            </w:r>
            <w:proofErr w:type="spellEnd"/>
            <w:r w:rsidRPr="00B37EDA">
              <w:rPr>
                <w:rStyle w:val="ac"/>
                <w:b w:val="0"/>
                <w:sz w:val="28"/>
                <w:szCs w:val="28"/>
              </w:rPr>
              <w:t>, Рози Ауслендер)</w:t>
            </w:r>
          </w:p>
        </w:tc>
      </w:tr>
      <w:tr w:rsidR="000F505E" w:rsidRPr="00E56E8B" w:rsidTr="00B37EDA">
        <w:tc>
          <w:tcPr>
            <w:tcW w:w="10141" w:type="dxa"/>
            <w:gridSpan w:val="2"/>
            <w:tcBorders>
              <w:bottom w:val="single" w:sz="4" w:space="0" w:color="auto"/>
            </w:tcBorders>
          </w:tcPr>
          <w:p w:rsidR="00B37EDA" w:rsidRDefault="00B37EDA" w:rsidP="00B37EDA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Style w:val="ac"/>
                <w:sz w:val="28"/>
                <w:szCs w:val="28"/>
              </w:rPr>
            </w:pPr>
            <w:r w:rsidRPr="00B37EDA">
              <w:rPr>
                <w:rStyle w:val="ac"/>
                <w:bCs w:val="0"/>
                <w:sz w:val="28"/>
                <w:szCs w:val="28"/>
              </w:rPr>
              <w:t>М</w:t>
            </w:r>
            <w:r w:rsidRPr="00B37EDA">
              <w:rPr>
                <w:rStyle w:val="ac"/>
                <w:sz w:val="28"/>
                <w:szCs w:val="28"/>
              </w:rPr>
              <w:t>ОДУЛЬ 3. Практична робота.</w:t>
            </w:r>
          </w:p>
          <w:p w:rsidR="000F505E" w:rsidRPr="00B37EDA" w:rsidRDefault="00B37EDA" w:rsidP="00B37EDA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37EDA">
              <w:rPr>
                <w:rStyle w:val="ac"/>
                <w:sz w:val="28"/>
                <w:szCs w:val="28"/>
              </w:rPr>
              <w:t xml:space="preserve"> Знайомство з сучасними письменниками та архівна робота</w:t>
            </w:r>
          </w:p>
        </w:tc>
      </w:tr>
      <w:tr w:rsidR="000F505E" w:rsidRPr="00B37EDA" w:rsidTr="00B37EDA">
        <w:tc>
          <w:tcPr>
            <w:tcW w:w="1242" w:type="dxa"/>
            <w:tcBorders>
              <w:top w:val="single" w:sz="4" w:space="0" w:color="auto"/>
            </w:tcBorders>
          </w:tcPr>
          <w:p w:rsidR="000F505E" w:rsidRPr="00B37EDA" w:rsidRDefault="00B37EDA" w:rsidP="007510B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37EDA">
              <w:rPr>
                <w:b/>
                <w:sz w:val="28"/>
                <w:szCs w:val="28"/>
              </w:rPr>
              <w:t>Т</w:t>
            </w:r>
            <w:r w:rsidRPr="00B37EDA">
              <w:rPr>
                <w:sz w:val="28"/>
                <w:szCs w:val="28"/>
              </w:rPr>
              <w:t>ема 5</w:t>
            </w:r>
          </w:p>
        </w:tc>
        <w:tc>
          <w:tcPr>
            <w:tcW w:w="8899" w:type="dxa"/>
            <w:tcBorders>
              <w:top w:val="single" w:sz="4" w:space="0" w:color="auto"/>
            </w:tcBorders>
          </w:tcPr>
          <w:p w:rsidR="000F505E" w:rsidRPr="00B37EDA" w:rsidRDefault="00B37EDA" w:rsidP="007510BB">
            <w:pPr>
              <w:tabs>
                <w:tab w:val="left" w:pos="1450"/>
              </w:tabs>
              <w:spacing w:before="6" w:line="237" w:lineRule="auto"/>
              <w:ind w:right="517"/>
              <w:rPr>
                <w:rStyle w:val="ac"/>
                <w:b w:val="0"/>
                <w:sz w:val="28"/>
                <w:szCs w:val="28"/>
              </w:rPr>
            </w:pPr>
            <w:r w:rsidRPr="00B37EDA">
              <w:rPr>
                <w:rStyle w:val="ac"/>
                <w:b w:val="0"/>
                <w:sz w:val="28"/>
                <w:szCs w:val="28"/>
              </w:rPr>
              <w:t>Сучасні поети та письменники про свою роботу та творчі процеси (у формі інтерв’ю за домовленістю).</w:t>
            </w:r>
          </w:p>
        </w:tc>
      </w:tr>
      <w:tr w:rsidR="000F505E" w:rsidRPr="00B37EDA" w:rsidTr="00371D03">
        <w:tc>
          <w:tcPr>
            <w:tcW w:w="1242" w:type="dxa"/>
          </w:tcPr>
          <w:p w:rsidR="000F505E" w:rsidRPr="00B37EDA" w:rsidRDefault="00B37EDA" w:rsidP="007510B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37EDA"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899" w:type="dxa"/>
          </w:tcPr>
          <w:p w:rsidR="000F505E" w:rsidRPr="00B37EDA" w:rsidRDefault="00B37EDA" w:rsidP="007510BB">
            <w:pPr>
              <w:tabs>
                <w:tab w:val="left" w:pos="1450"/>
              </w:tabs>
              <w:spacing w:before="6" w:line="237" w:lineRule="auto"/>
              <w:ind w:right="517"/>
              <w:rPr>
                <w:rStyle w:val="ac"/>
                <w:b w:val="0"/>
                <w:sz w:val="28"/>
                <w:szCs w:val="28"/>
              </w:rPr>
            </w:pPr>
            <w:r w:rsidRPr="00B37EDA">
              <w:rPr>
                <w:rStyle w:val="ac"/>
                <w:b w:val="0"/>
                <w:sz w:val="28"/>
                <w:szCs w:val="28"/>
              </w:rPr>
              <w:t xml:space="preserve">Робота в </w:t>
            </w:r>
            <w:r w:rsidRPr="00B37EDA">
              <w:rPr>
                <w:bCs/>
                <w:sz w:val="28"/>
                <w:szCs w:val="28"/>
              </w:rPr>
              <w:t xml:space="preserve">Науково-дослідному центрі Східної Європи при Бременському університеті </w:t>
            </w:r>
            <w:r w:rsidRPr="00B37EDA">
              <w:rPr>
                <w:sz w:val="28"/>
                <w:szCs w:val="28"/>
              </w:rPr>
              <w:t>(Німеччина) у рамках українсько-німецького студентського семінару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lastRenderedPageBreak/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DA3B09" w:rsidRPr="007510BB" w:rsidRDefault="007510BB" w:rsidP="00DA3B09">
      <w:pPr>
        <w:pStyle w:val="Style7"/>
        <w:ind w:firstLine="709"/>
        <w:jc w:val="both"/>
        <w:rPr>
          <w:rStyle w:val="FontStyle25"/>
          <w:b/>
          <w:sz w:val="28"/>
          <w:szCs w:val="28"/>
        </w:rPr>
      </w:pPr>
      <w:r w:rsidRPr="007510BB">
        <w:rPr>
          <w:sz w:val="28"/>
          <w:szCs w:val="28"/>
        </w:rPr>
        <w:t xml:space="preserve">У роботі використовуються методи усного викладу знань і активізації пізнавальної діяльності (розповідь, пояснення). Розбір конкретних ситуацій, самонавчання, </w:t>
      </w:r>
      <w:proofErr w:type="spellStart"/>
      <w:r w:rsidRPr="007510BB">
        <w:rPr>
          <w:sz w:val="28"/>
          <w:szCs w:val="28"/>
        </w:rPr>
        <w:t>пояснювально</w:t>
      </w:r>
      <w:proofErr w:type="spellEnd"/>
      <w:r w:rsidRPr="007510BB">
        <w:rPr>
          <w:sz w:val="28"/>
          <w:szCs w:val="28"/>
        </w:rPr>
        <w:t>-ілюстративні, репродуктивні, проблемно-пошукові методи.</w:t>
      </w:r>
      <w:r w:rsidR="00B37EDA">
        <w:rPr>
          <w:sz w:val="28"/>
          <w:szCs w:val="28"/>
        </w:rPr>
        <w:t xml:space="preserve"> Метод проведення інтерв’ю (з авторами, що пишуть), презентації та аналізу отриманої інформації. Метод міжкультурної комунікації та польового дослідження (робота в архіві). </w:t>
      </w:r>
      <w:r w:rsidRPr="007510BB">
        <w:rPr>
          <w:sz w:val="28"/>
          <w:szCs w:val="28"/>
        </w:rPr>
        <w:t>Методи перевірки і оцінки знань, умінь та навичок</w:t>
      </w:r>
      <w:r w:rsidRPr="007510BB">
        <w:rPr>
          <w:bCs/>
          <w:iCs/>
          <w:sz w:val="28"/>
          <w:szCs w:val="28"/>
          <w:lang w:eastAsia="ru-RU"/>
        </w:rPr>
        <w:t>,</w:t>
      </w:r>
      <w:r w:rsidR="00DA3B09" w:rsidRPr="007510BB">
        <w:rPr>
          <w:sz w:val="28"/>
          <w:szCs w:val="28"/>
        </w:rPr>
        <w:t xml:space="preserve"> обговорення </w:t>
      </w:r>
      <w:r w:rsidRPr="007510BB">
        <w:rPr>
          <w:sz w:val="28"/>
          <w:szCs w:val="28"/>
        </w:rPr>
        <w:t>виконаних студентами завдань</w:t>
      </w:r>
      <w:r w:rsidR="00DA3B09" w:rsidRPr="007510BB">
        <w:rPr>
          <w:sz w:val="28"/>
          <w:szCs w:val="28"/>
        </w:rPr>
        <w:t>.</w:t>
      </w:r>
    </w:p>
    <w:p w:rsidR="00E56E8B" w:rsidRPr="007510BB" w:rsidRDefault="00E56E8B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D075F7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7510BB" w:rsidRPr="007510BB" w:rsidRDefault="007510BB" w:rsidP="007510B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9" w:history="1">
        <w:r w:rsidRPr="007510BB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:rsidR="00453EF7" w:rsidRPr="00453EF7" w:rsidRDefault="007510BB" w:rsidP="007510B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t>Федьковича» </w:t>
      </w:r>
      <w:hyperlink r:id="rId10" w:history="1">
        <w:r w:rsidRPr="0084092F">
          <w:rPr>
            <w:rStyle w:val="a5"/>
            <w:bCs/>
            <w:sz w:val="28"/>
            <w:szCs w:val="28"/>
          </w:rPr>
          <w:t>https://www.chnu.edu.ua/media/f5eleobm/polozhennya-pro zapobihannia-plahiatu_2024.pdf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662DFC" w:rsidRDefault="00673D9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1" w:history="1">
        <w:r w:rsidR="00662DFC" w:rsidRPr="009A7493">
          <w:rPr>
            <w:rStyle w:val="a5"/>
            <w:sz w:val="28"/>
            <w:szCs w:val="28"/>
          </w:rPr>
          <w:t>https://www.academia.edu/</w:t>
        </w:r>
      </w:hyperlink>
      <w:r w:rsidR="00662DFC">
        <w:rPr>
          <w:sz w:val="28"/>
          <w:szCs w:val="28"/>
        </w:rPr>
        <w:t xml:space="preserve"> </w:t>
      </w:r>
    </w:p>
    <w:p w:rsidR="00662DFC" w:rsidRDefault="00673D9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2" w:history="1">
        <w:r w:rsidR="00662DFC" w:rsidRPr="009A7493">
          <w:rPr>
            <w:rStyle w:val="a5"/>
            <w:sz w:val="28"/>
            <w:szCs w:val="28"/>
          </w:rPr>
          <w:t>http://www.nbuv.gov.ua/</w:t>
        </w:r>
      </w:hyperlink>
    </w:p>
    <w:p w:rsidR="004908B4" w:rsidRDefault="00673D9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3" w:history="1">
        <w:r w:rsidR="002A251B" w:rsidRPr="00F52299">
          <w:rPr>
            <w:rStyle w:val="a5"/>
            <w:sz w:val="28"/>
            <w:szCs w:val="28"/>
          </w:rPr>
          <w:t>https://www.ukrlib.com.ua/</w:t>
        </w:r>
      </w:hyperlink>
      <w:r w:rsidR="002A251B">
        <w:rPr>
          <w:sz w:val="28"/>
          <w:szCs w:val="28"/>
        </w:rPr>
        <w:t xml:space="preserve"> </w:t>
      </w:r>
    </w:p>
    <w:p w:rsidR="007510BB" w:rsidRDefault="00673D9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4" w:history="1">
        <w:r w:rsidR="007510BB" w:rsidRPr="008732D3">
          <w:rPr>
            <w:rStyle w:val="a5"/>
            <w:sz w:val="28"/>
            <w:szCs w:val="28"/>
          </w:rPr>
          <w:t>http://www.ilnan.gov.ua/rukopys.htm</w:t>
        </w:r>
      </w:hyperlink>
      <w:r w:rsidR="007510BB">
        <w:rPr>
          <w:sz w:val="28"/>
          <w:szCs w:val="28"/>
        </w:rPr>
        <w:t xml:space="preserve"> </w:t>
      </w:r>
    </w:p>
    <w:p w:rsidR="00B37EDA" w:rsidRPr="004908B4" w:rsidRDefault="00673D9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5" w:history="1">
        <w:r w:rsidR="00B37EDA" w:rsidRPr="00E166D6">
          <w:rPr>
            <w:rStyle w:val="a5"/>
            <w:sz w:val="28"/>
            <w:szCs w:val="28"/>
          </w:rPr>
          <w:t>https://www.forschungsstelle.uni-bremen.de/</w:t>
        </w:r>
      </w:hyperlink>
      <w:r w:rsidR="00B37EDA" w:rsidRPr="00B37EDA">
        <w:rPr>
          <w:sz w:val="28"/>
          <w:szCs w:val="28"/>
        </w:rPr>
        <w:t xml:space="preserve"> </w:t>
      </w:r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29509A" w:rsidRDefault="0029509A" w:rsidP="00F06E7A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bookmarkStart w:id="0" w:name="_GoBack"/>
      <w:bookmarkEnd w:id="0"/>
    </w:p>
    <w:sectPr w:rsidR="0029509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14876"/>
    <w:rsid w:val="00042370"/>
    <w:rsid w:val="0007385B"/>
    <w:rsid w:val="000857D8"/>
    <w:rsid w:val="000A5E55"/>
    <w:rsid w:val="000C17AD"/>
    <w:rsid w:val="000F018E"/>
    <w:rsid w:val="000F505E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97F06"/>
    <w:rsid w:val="002A251B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73D96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7554B"/>
    <w:rsid w:val="008B2C9D"/>
    <w:rsid w:val="008B4D15"/>
    <w:rsid w:val="008C1946"/>
    <w:rsid w:val="008C43DE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27D60"/>
    <w:rsid w:val="00B3098E"/>
    <w:rsid w:val="00B3223B"/>
    <w:rsid w:val="00B37EDA"/>
    <w:rsid w:val="00B5247E"/>
    <w:rsid w:val="00B76FC8"/>
    <w:rsid w:val="00B97012"/>
    <w:rsid w:val="00BD148D"/>
    <w:rsid w:val="00BE271A"/>
    <w:rsid w:val="00BE4F49"/>
    <w:rsid w:val="00BF006E"/>
    <w:rsid w:val="00BF7E06"/>
    <w:rsid w:val="00C43FA9"/>
    <w:rsid w:val="00C51D77"/>
    <w:rsid w:val="00C815BE"/>
    <w:rsid w:val="00CA1254"/>
    <w:rsid w:val="00CB25A6"/>
    <w:rsid w:val="00D02FFA"/>
    <w:rsid w:val="00D075F7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107EC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D022"/>
  <w15:docId w15:val="{57EDF7FC-2CDE-411D-892E-2F30F7D0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8B4D15"/>
    <w:rPr>
      <w:b/>
      <w:bCs/>
    </w:rPr>
  </w:style>
  <w:style w:type="character" w:customStyle="1" w:styleId="12">
    <w:name w:val="Переглянуте гіперпосилання1"/>
    <w:basedOn w:val="a0"/>
    <w:rsid w:val="007510BB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1885" TargetMode="External"/><Relationship Id="rId13" Type="http://schemas.openxmlformats.org/officeDocument/2006/relationships/hyperlink" Target="https://www.ukrlib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academia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schungsstelle.uni-bremen.de/" TargetMode="External"/><Relationship Id="rId10" Type="http://schemas.openxmlformats.org/officeDocument/2006/relationships/hyperlink" Target="https://www.chnu.edu.ua/media/f5eleobm/polozhennya-pro%20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ilnan.gov.ua/rukopy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98C2-50F1-4833-8D91-F2C08AED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robot</cp:lastModifiedBy>
  <cp:revision>3</cp:revision>
  <cp:lastPrinted>2024-07-31T09:41:00Z</cp:lastPrinted>
  <dcterms:created xsi:type="dcterms:W3CDTF">2025-02-13T19:48:00Z</dcterms:created>
  <dcterms:modified xsi:type="dcterms:W3CDTF">2025-03-17T10:45:00Z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