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8BB" w:rsidRDefault="008E3F9E" w:rsidP="008E3F9E">
      <w:pPr>
        <w:jc w:val="both"/>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5pt">
            <v:imagedata r:id="rId6" o:title="img393"/>
          </v:shape>
        </w:pict>
      </w:r>
      <w:r w:rsidR="00AE08BB">
        <w:rPr>
          <w:lang w:val="uk-UA"/>
        </w:rPr>
        <w:br w:type="page"/>
      </w:r>
      <w:r>
        <w:rPr>
          <w:lang w:val="uk-UA"/>
        </w:rPr>
        <w:lastRenderedPageBreak/>
        <w:pict>
          <v:shape id="_x0000_i1026" type="#_x0000_t75" style="width:481.5pt;height:683.25pt">
            <v:imagedata r:id="rId7" o:title="img394"/>
          </v:shape>
        </w:pict>
      </w:r>
    </w:p>
    <w:p w:rsidR="00AE08BB" w:rsidRDefault="00AE08BB" w:rsidP="00AE08BB">
      <w:pPr>
        <w:spacing w:after="200" w:line="276" w:lineRule="auto"/>
        <w:rPr>
          <w:lang w:val="uk-UA"/>
        </w:rPr>
      </w:pPr>
      <w:r>
        <w:rPr>
          <w:lang w:val="uk-UA"/>
        </w:rPr>
        <w:br w:type="page"/>
      </w:r>
    </w:p>
    <w:p w:rsidR="003A40F4" w:rsidRPr="007F0209" w:rsidRDefault="00150000" w:rsidP="007F0209">
      <w:pPr>
        <w:spacing w:line="100" w:lineRule="atLeast"/>
        <w:ind w:firstLine="709"/>
        <w:jc w:val="both"/>
        <w:rPr>
          <w:b/>
          <w:bCs/>
          <w:sz w:val="24"/>
        </w:rPr>
      </w:pPr>
      <w:r w:rsidRPr="00E359D4">
        <w:rPr>
          <w:b/>
          <w:bCs/>
          <w:color w:val="000000"/>
          <w:kern w:val="1"/>
          <w:sz w:val="24"/>
        </w:rPr>
        <w:lastRenderedPageBreak/>
        <w:t xml:space="preserve">Мета </w:t>
      </w:r>
      <w:r w:rsidR="007F0209">
        <w:rPr>
          <w:b/>
          <w:bCs/>
          <w:color w:val="000000"/>
          <w:kern w:val="1"/>
          <w:sz w:val="24"/>
          <w:lang w:val="uk-UA"/>
        </w:rPr>
        <w:t xml:space="preserve">викладання навчальної </w:t>
      </w:r>
      <w:r w:rsidRPr="00E359D4">
        <w:rPr>
          <w:b/>
          <w:bCs/>
          <w:color w:val="000000"/>
          <w:kern w:val="1"/>
          <w:sz w:val="24"/>
        </w:rPr>
        <w:t>дисципліни</w:t>
      </w:r>
      <w:r w:rsidR="007F0209">
        <w:rPr>
          <w:b/>
          <w:bCs/>
          <w:color w:val="000000"/>
          <w:kern w:val="1"/>
          <w:sz w:val="24"/>
          <w:lang w:val="uk-UA"/>
        </w:rPr>
        <w:t xml:space="preserve"> </w:t>
      </w:r>
      <w:r w:rsidR="007F0209">
        <w:rPr>
          <w:sz w:val="24"/>
          <w:lang w:val="uk-UA"/>
        </w:rPr>
        <w:t>є</w:t>
      </w:r>
      <w:r w:rsidR="003A40F4" w:rsidRPr="00566E8E">
        <w:rPr>
          <w:sz w:val="24"/>
          <w:lang w:val="uk-UA"/>
        </w:rPr>
        <w:t xml:space="preserve"> освоєння, систематизаці</w:t>
      </w:r>
      <w:r w:rsidR="007F0209">
        <w:rPr>
          <w:sz w:val="24"/>
          <w:lang w:val="uk-UA"/>
        </w:rPr>
        <w:t>я</w:t>
      </w:r>
      <w:r w:rsidR="003A40F4" w:rsidRPr="00566E8E">
        <w:rPr>
          <w:sz w:val="24"/>
          <w:lang w:val="uk-UA"/>
        </w:rPr>
        <w:t xml:space="preserve">, узагальнення та практичне застосування набутих знань щодо методології </w:t>
      </w:r>
      <w:proofErr w:type="gramStart"/>
      <w:r w:rsidR="003A40F4" w:rsidRPr="00566E8E">
        <w:rPr>
          <w:sz w:val="24"/>
          <w:lang w:val="uk-UA"/>
        </w:rPr>
        <w:t>л</w:t>
      </w:r>
      <w:proofErr w:type="gramEnd"/>
      <w:r w:rsidR="003A40F4" w:rsidRPr="00566E8E">
        <w:rPr>
          <w:sz w:val="24"/>
          <w:lang w:val="uk-UA"/>
        </w:rPr>
        <w:t>ітературознавчого аналізу тексту. Студент навчиться компе</w:t>
      </w:r>
      <w:r w:rsidR="003A40F4">
        <w:rPr>
          <w:sz w:val="24"/>
          <w:lang w:val="uk-UA"/>
        </w:rPr>
        <w:t>те</w:t>
      </w:r>
      <w:r w:rsidR="003A40F4" w:rsidRPr="00566E8E">
        <w:rPr>
          <w:sz w:val="24"/>
          <w:lang w:val="uk-UA"/>
        </w:rPr>
        <w:t>нтн</w:t>
      </w:r>
      <w:r w:rsidR="003A40F4">
        <w:rPr>
          <w:sz w:val="24"/>
          <w:lang w:val="uk-UA"/>
        </w:rPr>
        <w:t>о</w:t>
      </w:r>
      <w:r w:rsidR="003A40F4" w:rsidRPr="00566E8E">
        <w:rPr>
          <w:sz w:val="24"/>
          <w:lang w:val="uk-UA"/>
        </w:rPr>
        <w:t xml:space="preserve"> аналізувати ліричний, епічний і драматичний текст, виходячи з його генологічної специфіки, і, апелюючи до різних методологічних підходів. У результаті слухачі курсу вмітимуть здійснювати ідейно-тематичний, жанровий, структурний, біографічний, культурно-історичний, міфопоетичний, компаративний, імагологічний, герменевтичний, рецептивний, наративний, постструктуралістський, інтертекстуальний, інтермедіальний, антропологічний типи аналізу літературного тексту. </w:t>
      </w:r>
      <w:r w:rsidR="00F62296">
        <w:rPr>
          <w:sz w:val="24"/>
          <w:lang w:val="uk-UA"/>
        </w:rPr>
        <w:t>Ця</w:t>
      </w:r>
      <w:r w:rsidR="003A40F4" w:rsidRPr="00566E8E">
        <w:rPr>
          <w:sz w:val="24"/>
          <w:lang w:val="uk-UA"/>
        </w:rPr>
        <w:t xml:space="preserve"> навчальна дисципліна допоможе орієнтуватися у найбільш актуальних питаннях теорії літератури та сучасних проблемах літературознавчої методології, тому постає важливим у фаховій підготовці магістрів філологічних спеціальностей. </w:t>
      </w:r>
      <w:r w:rsidR="007F0209" w:rsidRPr="007F0209">
        <w:rPr>
          <w:rFonts w:eastAsia="Calibri"/>
          <w:bCs/>
          <w:iCs/>
          <w:sz w:val="24"/>
          <w:lang w:val="uk-UA"/>
        </w:rPr>
        <w:t>Магістранти зможуть</w:t>
      </w:r>
      <w:r w:rsidR="007F0209">
        <w:rPr>
          <w:rFonts w:eastAsia="Calibri"/>
          <w:bCs/>
          <w:i/>
          <w:iCs/>
          <w:sz w:val="24"/>
          <w:lang w:val="uk-UA"/>
        </w:rPr>
        <w:t xml:space="preserve"> </w:t>
      </w:r>
      <w:r w:rsidR="003A40F4" w:rsidRPr="00566E8E">
        <w:rPr>
          <w:rFonts w:eastAsia="Calibri"/>
          <w:sz w:val="24"/>
          <w:lang w:val="uk-UA"/>
        </w:rPr>
        <w:t>фахов</w:t>
      </w:r>
      <w:r w:rsidR="007F0209">
        <w:rPr>
          <w:rFonts w:eastAsia="Calibri"/>
          <w:sz w:val="24"/>
          <w:lang w:val="uk-UA"/>
        </w:rPr>
        <w:t>о</w:t>
      </w:r>
      <w:r w:rsidR="003A40F4" w:rsidRPr="00566E8E">
        <w:rPr>
          <w:rFonts w:eastAsia="Calibri"/>
          <w:sz w:val="24"/>
          <w:lang w:val="uk-UA"/>
        </w:rPr>
        <w:t xml:space="preserve"> опрац</w:t>
      </w:r>
      <w:r w:rsidR="007F0209">
        <w:rPr>
          <w:rFonts w:eastAsia="Calibri"/>
          <w:sz w:val="24"/>
          <w:lang w:val="uk-UA"/>
        </w:rPr>
        <w:t>ьовувати</w:t>
      </w:r>
      <w:r w:rsidR="003A40F4" w:rsidRPr="00566E8E">
        <w:rPr>
          <w:rFonts w:eastAsia="Calibri"/>
          <w:sz w:val="24"/>
          <w:lang w:val="uk-UA"/>
        </w:rPr>
        <w:t xml:space="preserve"> теоретико-методологічн</w:t>
      </w:r>
      <w:r w:rsidR="007F0209">
        <w:rPr>
          <w:rFonts w:eastAsia="Calibri"/>
          <w:sz w:val="24"/>
          <w:lang w:val="uk-UA"/>
        </w:rPr>
        <w:t>у</w:t>
      </w:r>
      <w:r w:rsidR="003A40F4" w:rsidRPr="00566E8E">
        <w:rPr>
          <w:rFonts w:eastAsia="Calibri"/>
          <w:sz w:val="24"/>
          <w:lang w:val="uk-UA"/>
        </w:rPr>
        <w:t xml:space="preserve"> баз</w:t>
      </w:r>
      <w:r w:rsidR="007F0209">
        <w:rPr>
          <w:rFonts w:eastAsia="Calibri"/>
          <w:sz w:val="24"/>
          <w:lang w:val="uk-UA"/>
        </w:rPr>
        <w:t>у</w:t>
      </w:r>
      <w:r w:rsidR="003A40F4" w:rsidRPr="00566E8E">
        <w:rPr>
          <w:rFonts w:eastAsia="Calibri"/>
          <w:sz w:val="24"/>
          <w:lang w:val="uk-UA"/>
        </w:rPr>
        <w:t xml:space="preserve"> для здійснення літературознавчого аналізу; навч</w:t>
      </w:r>
      <w:r w:rsidR="007F0209">
        <w:rPr>
          <w:rFonts w:eastAsia="Calibri"/>
          <w:sz w:val="24"/>
          <w:lang w:val="uk-UA"/>
        </w:rPr>
        <w:t>аться</w:t>
      </w:r>
      <w:r w:rsidR="003A40F4" w:rsidRPr="00566E8E">
        <w:rPr>
          <w:rFonts w:eastAsia="Calibri"/>
          <w:sz w:val="24"/>
          <w:lang w:val="uk-UA"/>
        </w:rPr>
        <w:t xml:space="preserve"> адекватно використовувати наукові категорії, поняття і термінами, відповідні конкретному типу літературознавчого аналізу тексту; ознайом</w:t>
      </w:r>
      <w:r w:rsidR="007F0209">
        <w:rPr>
          <w:rFonts w:eastAsia="Calibri"/>
          <w:sz w:val="24"/>
          <w:lang w:val="uk-UA"/>
        </w:rPr>
        <w:t xml:space="preserve">ляться </w:t>
      </w:r>
      <w:r w:rsidR="003A40F4" w:rsidRPr="00566E8E">
        <w:rPr>
          <w:rFonts w:eastAsia="Calibri"/>
          <w:sz w:val="24"/>
          <w:lang w:val="uk-UA"/>
        </w:rPr>
        <w:t>з основними теоретичними підходами до аналізу художнього тексту і сформувати практичні навички роботи з ним; здійсн</w:t>
      </w:r>
      <w:r w:rsidR="007F0209">
        <w:rPr>
          <w:rFonts w:eastAsia="Calibri"/>
          <w:sz w:val="24"/>
          <w:lang w:val="uk-UA"/>
        </w:rPr>
        <w:t>юватимуть</w:t>
      </w:r>
      <w:r w:rsidR="003A40F4" w:rsidRPr="00566E8E">
        <w:rPr>
          <w:rFonts w:eastAsia="Calibri"/>
          <w:sz w:val="24"/>
          <w:lang w:val="uk-UA"/>
        </w:rPr>
        <w:t xml:space="preserve"> компетентн</w:t>
      </w:r>
      <w:r w:rsidR="007F0209">
        <w:rPr>
          <w:rFonts w:eastAsia="Calibri"/>
          <w:sz w:val="24"/>
          <w:lang w:val="uk-UA"/>
        </w:rPr>
        <w:t xml:space="preserve">ий </w:t>
      </w:r>
      <w:r w:rsidR="003A40F4" w:rsidRPr="00566E8E">
        <w:rPr>
          <w:rFonts w:eastAsia="Calibri"/>
          <w:sz w:val="24"/>
          <w:lang w:val="uk-UA"/>
        </w:rPr>
        <w:t>літературознавч</w:t>
      </w:r>
      <w:r w:rsidR="007F0209">
        <w:rPr>
          <w:rFonts w:eastAsia="Calibri"/>
          <w:sz w:val="24"/>
          <w:lang w:val="uk-UA"/>
        </w:rPr>
        <w:t>ий аналіз</w:t>
      </w:r>
      <w:r w:rsidR="003A40F4" w:rsidRPr="00566E8E">
        <w:rPr>
          <w:rFonts w:eastAsia="Calibri"/>
          <w:sz w:val="24"/>
          <w:lang w:val="uk-UA"/>
        </w:rPr>
        <w:t xml:space="preserve"> тексту; навч</w:t>
      </w:r>
      <w:r w:rsidR="007F0209">
        <w:rPr>
          <w:rFonts w:eastAsia="Calibri"/>
          <w:sz w:val="24"/>
          <w:lang w:val="uk-UA"/>
        </w:rPr>
        <w:t>аться</w:t>
      </w:r>
      <w:r w:rsidR="003A40F4" w:rsidRPr="00566E8E">
        <w:rPr>
          <w:rFonts w:eastAsia="Calibri"/>
          <w:sz w:val="24"/>
          <w:lang w:val="uk-UA"/>
        </w:rPr>
        <w:t xml:space="preserve"> правильно обирати методику аналізу тексту. </w:t>
      </w:r>
    </w:p>
    <w:p w:rsidR="00150000" w:rsidRDefault="00150000" w:rsidP="00150000">
      <w:pPr>
        <w:spacing w:line="100" w:lineRule="atLeast"/>
        <w:ind w:firstLine="709"/>
        <w:jc w:val="both"/>
        <w:rPr>
          <w:b/>
          <w:bCs/>
          <w:color w:val="000000"/>
          <w:kern w:val="1"/>
          <w:sz w:val="24"/>
        </w:rPr>
      </w:pPr>
    </w:p>
    <w:p w:rsidR="00EE28A2" w:rsidRPr="00B45FFF" w:rsidRDefault="00EE28A2" w:rsidP="00EE28A2">
      <w:pPr>
        <w:ind w:firstLineChars="294" w:firstLine="708"/>
        <w:jc w:val="both"/>
        <w:rPr>
          <w:b/>
          <w:sz w:val="24"/>
          <w:lang w:val="uk-UA"/>
        </w:rPr>
      </w:pPr>
      <w:r w:rsidRPr="00B45FFF">
        <w:rPr>
          <w:b/>
          <w:sz w:val="24"/>
          <w:lang w:val="uk-UA"/>
        </w:rPr>
        <w:t xml:space="preserve">Пререквізити: </w:t>
      </w:r>
    </w:p>
    <w:p w:rsidR="00B36FBC" w:rsidRPr="00B45FFF" w:rsidRDefault="00EE28A2" w:rsidP="00B36FBC">
      <w:pPr>
        <w:ind w:firstLine="709"/>
        <w:jc w:val="both"/>
        <w:rPr>
          <w:sz w:val="24"/>
          <w:lang w:val="uk-UA"/>
        </w:rPr>
      </w:pPr>
      <w:r w:rsidRPr="00B45FFF">
        <w:rPr>
          <w:color w:val="000000"/>
          <w:sz w:val="24"/>
          <w:lang w:val="uk-UA"/>
        </w:rPr>
        <w:t xml:space="preserve">ОК </w:t>
      </w:r>
      <w:r w:rsidR="00B36FBC">
        <w:rPr>
          <w:color w:val="000000"/>
          <w:sz w:val="24"/>
          <w:lang w:val="uk-UA"/>
        </w:rPr>
        <w:t>6</w:t>
      </w:r>
      <w:r w:rsidRPr="00B45FFF">
        <w:rPr>
          <w:color w:val="000000"/>
          <w:sz w:val="24"/>
          <w:lang w:val="uk-UA"/>
        </w:rPr>
        <w:t>.</w:t>
      </w:r>
      <w:r w:rsidR="00B36FBC">
        <w:rPr>
          <w:color w:val="000000"/>
          <w:sz w:val="24"/>
          <w:lang w:val="uk-UA"/>
        </w:rPr>
        <w:t xml:space="preserve"> Теорія літератури.</w:t>
      </w:r>
    </w:p>
    <w:p w:rsidR="00EE28A2" w:rsidRPr="00B45FFF" w:rsidRDefault="00EE28A2" w:rsidP="00EE28A2">
      <w:pPr>
        <w:tabs>
          <w:tab w:val="left" w:pos="-360"/>
          <w:tab w:val="left" w:pos="-180"/>
        </w:tabs>
        <w:ind w:firstLine="709"/>
        <w:jc w:val="both"/>
        <w:rPr>
          <w:b/>
          <w:bCs/>
          <w:sz w:val="24"/>
          <w:lang w:val="uk-UA"/>
        </w:rPr>
      </w:pPr>
      <w:r w:rsidRPr="00B45FFF">
        <w:rPr>
          <w:sz w:val="24"/>
          <w:lang w:val="uk-UA"/>
        </w:rPr>
        <w:t>.</w:t>
      </w:r>
    </w:p>
    <w:p w:rsidR="00EE28A2" w:rsidRPr="00B45FFF" w:rsidRDefault="00EE28A2" w:rsidP="00EE28A2">
      <w:pPr>
        <w:tabs>
          <w:tab w:val="left" w:pos="-360"/>
          <w:tab w:val="left" w:pos="-180"/>
        </w:tabs>
        <w:ind w:firstLine="709"/>
        <w:jc w:val="both"/>
        <w:rPr>
          <w:b/>
          <w:bCs/>
          <w:szCs w:val="28"/>
          <w:lang w:val="uk-UA"/>
        </w:rPr>
      </w:pPr>
    </w:p>
    <w:p w:rsidR="00EE28A2" w:rsidRPr="00B45FFF" w:rsidRDefault="00EE28A2" w:rsidP="00EE28A2">
      <w:pPr>
        <w:tabs>
          <w:tab w:val="left" w:pos="284"/>
          <w:tab w:val="left" w:pos="567"/>
        </w:tabs>
        <w:ind w:firstLine="709"/>
        <w:jc w:val="both"/>
        <w:rPr>
          <w:sz w:val="24"/>
          <w:lang w:val="uk-UA"/>
        </w:rPr>
      </w:pPr>
      <w:r w:rsidRPr="00B45FFF">
        <w:rPr>
          <w:b/>
          <w:sz w:val="24"/>
          <w:lang w:val="uk-UA"/>
        </w:rPr>
        <w:t>Результати навчання</w:t>
      </w:r>
    </w:p>
    <w:p w:rsidR="00EE28A2" w:rsidRPr="00B45FFF" w:rsidRDefault="00EE28A2" w:rsidP="00EE28A2">
      <w:pPr>
        <w:pStyle w:val="a7"/>
        <w:ind w:left="0" w:firstLine="709"/>
        <w:jc w:val="both"/>
        <w:rPr>
          <w:sz w:val="24"/>
        </w:rPr>
      </w:pPr>
      <w:r w:rsidRPr="00B45FFF">
        <w:rPr>
          <w:kern w:val="24"/>
          <w:sz w:val="24"/>
        </w:rPr>
        <w:t>Навчальна дисципліна «</w:t>
      </w:r>
      <w:r>
        <w:rPr>
          <w:kern w:val="24"/>
          <w:sz w:val="24"/>
          <w:lang w:val="uk-UA"/>
        </w:rPr>
        <w:t>Літературознавчий аналіз тексту</w:t>
      </w:r>
      <w:r w:rsidRPr="00B45FFF">
        <w:rPr>
          <w:kern w:val="24"/>
          <w:sz w:val="24"/>
        </w:rPr>
        <w:t>»</w:t>
      </w:r>
      <w:r w:rsidRPr="00B45FFF">
        <w:rPr>
          <w:sz w:val="24"/>
        </w:rPr>
        <w:t xml:space="preserve"> забезпечує досягнення таких загальних і </w:t>
      </w:r>
      <w:proofErr w:type="gramStart"/>
      <w:r w:rsidRPr="00B45FFF">
        <w:rPr>
          <w:sz w:val="24"/>
        </w:rPr>
        <w:t>спец</w:t>
      </w:r>
      <w:proofErr w:type="gramEnd"/>
      <w:r w:rsidRPr="00B45FFF">
        <w:rPr>
          <w:sz w:val="24"/>
        </w:rPr>
        <w:t>іальних компетентностей:</w:t>
      </w:r>
    </w:p>
    <w:p w:rsidR="00EE28A2" w:rsidRPr="00B45FFF" w:rsidRDefault="00EE28A2" w:rsidP="00EE28A2">
      <w:pPr>
        <w:pStyle w:val="a7"/>
        <w:ind w:left="0" w:firstLine="709"/>
        <w:jc w:val="both"/>
        <w:rPr>
          <w:sz w:val="24"/>
        </w:rPr>
      </w:pPr>
    </w:p>
    <w:p w:rsidR="00EE28A2" w:rsidRPr="00B45FFF" w:rsidRDefault="00EE28A2" w:rsidP="00EE28A2">
      <w:pPr>
        <w:pStyle w:val="a7"/>
        <w:ind w:left="0" w:firstLine="709"/>
        <w:jc w:val="both"/>
        <w:rPr>
          <w:b/>
          <w:i/>
          <w:sz w:val="24"/>
        </w:rPr>
      </w:pPr>
      <w:r w:rsidRPr="00B45FFF">
        <w:rPr>
          <w:b/>
          <w:i/>
          <w:sz w:val="24"/>
        </w:rPr>
        <w:t>Загальні:</w:t>
      </w:r>
    </w:p>
    <w:p w:rsidR="00EE28A2" w:rsidRPr="00B36FBC" w:rsidRDefault="00EE28A2" w:rsidP="00EE28A2">
      <w:pPr>
        <w:ind w:firstLine="709"/>
        <w:jc w:val="both"/>
        <w:rPr>
          <w:bCs/>
          <w:color w:val="000000"/>
          <w:sz w:val="24"/>
          <w:lang w:val="uk-UA"/>
        </w:rPr>
      </w:pPr>
      <w:r w:rsidRPr="00EE28A2">
        <w:rPr>
          <w:b/>
          <w:bCs/>
          <w:color w:val="000000"/>
          <w:sz w:val="24"/>
          <w:lang w:val="uk-UA"/>
        </w:rPr>
        <w:t>ЗК-7</w:t>
      </w:r>
      <w:r>
        <w:rPr>
          <w:b/>
          <w:bCs/>
          <w:color w:val="000000"/>
          <w:sz w:val="24"/>
          <w:lang w:val="uk-UA"/>
        </w:rPr>
        <w:t xml:space="preserve">. </w:t>
      </w:r>
      <w:r w:rsidRPr="00B36FBC">
        <w:rPr>
          <w:bCs/>
          <w:color w:val="000000"/>
          <w:sz w:val="24"/>
          <w:lang w:val="uk-UA"/>
        </w:rPr>
        <w:t>Здатність до абстрактного мислення, аналізу та синтезу.</w:t>
      </w:r>
    </w:p>
    <w:p w:rsidR="00EE28A2" w:rsidRPr="00B45FFF" w:rsidRDefault="00EE28A2" w:rsidP="00EE28A2">
      <w:pPr>
        <w:ind w:firstLine="709"/>
        <w:jc w:val="both"/>
        <w:rPr>
          <w:b/>
          <w:bCs/>
          <w:color w:val="000000"/>
          <w:sz w:val="24"/>
          <w:lang w:val="uk-UA"/>
        </w:rPr>
      </w:pPr>
      <w:r w:rsidRPr="00EE28A2">
        <w:rPr>
          <w:b/>
          <w:bCs/>
          <w:color w:val="000000"/>
          <w:sz w:val="24"/>
          <w:lang w:val="uk-UA"/>
        </w:rPr>
        <w:t>ЗК-1</w:t>
      </w:r>
      <w:r w:rsidR="000E2604">
        <w:rPr>
          <w:b/>
          <w:bCs/>
          <w:color w:val="000000"/>
          <w:sz w:val="24"/>
          <w:lang w:val="uk-UA"/>
        </w:rPr>
        <w:t>2</w:t>
      </w:r>
      <w:r w:rsidRPr="00B45FFF">
        <w:rPr>
          <w:bCs/>
          <w:color w:val="000000"/>
          <w:sz w:val="24"/>
          <w:lang w:val="uk-UA"/>
        </w:rPr>
        <w:t>.</w:t>
      </w:r>
      <w:r>
        <w:rPr>
          <w:bCs/>
          <w:color w:val="000000"/>
          <w:sz w:val="24"/>
          <w:lang w:val="uk-UA"/>
        </w:rPr>
        <w:t xml:space="preserve"> </w:t>
      </w:r>
      <w:r w:rsidRPr="00EE28A2">
        <w:rPr>
          <w:bCs/>
          <w:color w:val="000000"/>
          <w:sz w:val="24"/>
          <w:lang w:val="uk-UA"/>
        </w:rPr>
        <w:t>Здатність проведення досліджень на належному рівні.</w:t>
      </w:r>
    </w:p>
    <w:p w:rsidR="00EE28A2" w:rsidRPr="00B45FFF" w:rsidRDefault="00EE28A2" w:rsidP="00EE28A2">
      <w:pPr>
        <w:ind w:firstLine="709"/>
        <w:jc w:val="both"/>
        <w:rPr>
          <w:b/>
          <w:sz w:val="24"/>
          <w:lang w:val="uk-UA"/>
        </w:rPr>
      </w:pPr>
    </w:p>
    <w:p w:rsidR="00EE28A2" w:rsidRPr="00B45FFF" w:rsidRDefault="00EE28A2" w:rsidP="00EE28A2">
      <w:pPr>
        <w:ind w:firstLine="709"/>
        <w:jc w:val="both"/>
        <w:rPr>
          <w:b/>
          <w:i/>
          <w:sz w:val="24"/>
          <w:lang w:val="uk-UA"/>
        </w:rPr>
      </w:pPr>
      <w:r w:rsidRPr="00B45FFF">
        <w:rPr>
          <w:b/>
          <w:i/>
          <w:sz w:val="24"/>
          <w:lang w:val="uk-UA"/>
        </w:rPr>
        <w:t>Фахові :</w:t>
      </w:r>
    </w:p>
    <w:p w:rsidR="00EE28A2" w:rsidRDefault="00B36FBC" w:rsidP="00B36FBC">
      <w:pPr>
        <w:ind w:firstLine="709"/>
        <w:jc w:val="both"/>
        <w:rPr>
          <w:b/>
          <w:bCs/>
          <w:color w:val="000000"/>
          <w:sz w:val="24"/>
          <w:lang w:val="uk-UA"/>
        </w:rPr>
      </w:pPr>
      <w:r w:rsidRPr="00B36FBC">
        <w:rPr>
          <w:b/>
          <w:bCs/>
          <w:color w:val="000000"/>
          <w:sz w:val="24"/>
          <w:lang w:val="uk-UA"/>
        </w:rPr>
        <w:t>ФК-2</w:t>
      </w:r>
      <w:r>
        <w:rPr>
          <w:b/>
          <w:bCs/>
          <w:color w:val="000000"/>
          <w:sz w:val="24"/>
          <w:lang w:val="uk-UA"/>
        </w:rPr>
        <w:t xml:space="preserve">. </w:t>
      </w:r>
      <w:r w:rsidRPr="00B36FBC">
        <w:rPr>
          <w:bCs/>
          <w:color w:val="000000"/>
          <w:sz w:val="24"/>
          <w:lang w:val="uk-UA"/>
        </w:rPr>
        <w:t>Здатність осмислювати літературу як полісистему, розуміти еволюційний шлях розвитку вітчизняного і світового літературознавства.</w:t>
      </w:r>
    </w:p>
    <w:p w:rsidR="00B36FBC" w:rsidRDefault="00B36FBC" w:rsidP="00B36FBC">
      <w:pPr>
        <w:ind w:firstLine="709"/>
        <w:jc w:val="both"/>
        <w:rPr>
          <w:b/>
          <w:bCs/>
          <w:color w:val="000000"/>
          <w:sz w:val="24"/>
          <w:lang w:val="uk-UA"/>
        </w:rPr>
      </w:pPr>
      <w:r w:rsidRPr="00B36FBC">
        <w:rPr>
          <w:b/>
          <w:bCs/>
          <w:color w:val="000000"/>
          <w:sz w:val="24"/>
          <w:lang w:val="uk-UA"/>
        </w:rPr>
        <w:t>ФК-3</w:t>
      </w:r>
      <w:r>
        <w:rPr>
          <w:b/>
          <w:bCs/>
          <w:color w:val="000000"/>
          <w:sz w:val="24"/>
          <w:lang w:val="uk-UA"/>
        </w:rPr>
        <w:t xml:space="preserve">. </w:t>
      </w:r>
      <w:r w:rsidRPr="00B36FBC">
        <w:rPr>
          <w:bCs/>
          <w:color w:val="000000"/>
          <w:sz w:val="24"/>
          <w:lang w:val="uk-UA"/>
        </w:rPr>
        <w:t>Здатність критично осмислювати історичні надбання та новітні досягнення філологічної науки.</w:t>
      </w:r>
    </w:p>
    <w:p w:rsidR="00B36FBC" w:rsidRDefault="00B36FBC" w:rsidP="00B36FBC">
      <w:pPr>
        <w:ind w:firstLine="709"/>
        <w:jc w:val="both"/>
        <w:rPr>
          <w:b/>
          <w:bCs/>
          <w:color w:val="000000"/>
          <w:sz w:val="24"/>
          <w:lang w:val="uk-UA"/>
        </w:rPr>
      </w:pPr>
      <w:r w:rsidRPr="00B36FBC">
        <w:rPr>
          <w:b/>
          <w:bCs/>
          <w:color w:val="000000"/>
          <w:sz w:val="24"/>
          <w:lang w:val="uk-UA"/>
        </w:rPr>
        <w:t>ФК-4</w:t>
      </w:r>
      <w:r>
        <w:rPr>
          <w:b/>
          <w:bCs/>
          <w:color w:val="000000"/>
          <w:sz w:val="24"/>
          <w:lang w:val="uk-UA"/>
        </w:rPr>
        <w:t xml:space="preserve">. </w:t>
      </w:r>
      <w:r w:rsidRPr="00B36FBC">
        <w:rPr>
          <w:bCs/>
          <w:color w:val="000000"/>
          <w:sz w:val="24"/>
          <w:lang w:val="uk-UA"/>
        </w:rPr>
        <w:t>Здатність здійснювати науковий аналіз і структурування мовного / мовленнєвого й літературного матеріалу з урахуванням класичних і новітніх методологічних принципів.</w:t>
      </w:r>
    </w:p>
    <w:p w:rsidR="00B36FBC" w:rsidRPr="00B36FBC" w:rsidRDefault="00B36FBC" w:rsidP="00B36FBC">
      <w:pPr>
        <w:ind w:firstLine="709"/>
        <w:jc w:val="both"/>
        <w:rPr>
          <w:b/>
          <w:bCs/>
          <w:color w:val="000000"/>
          <w:sz w:val="24"/>
          <w:lang w:val="uk-UA"/>
        </w:rPr>
      </w:pPr>
    </w:p>
    <w:p w:rsidR="00EE28A2" w:rsidRPr="00B45FFF" w:rsidRDefault="00EE28A2" w:rsidP="00EE28A2">
      <w:pPr>
        <w:ind w:firstLineChars="253" w:firstLine="607"/>
        <w:jc w:val="both"/>
        <w:rPr>
          <w:sz w:val="24"/>
          <w:lang w:val="uk-UA"/>
        </w:rPr>
      </w:pPr>
      <w:r w:rsidRPr="00B45FFF">
        <w:rPr>
          <w:sz w:val="24"/>
          <w:lang w:val="uk-UA"/>
        </w:rPr>
        <w:t xml:space="preserve">У результаті засвоєння змісту навчальної дисципліни студент має набути таких </w:t>
      </w:r>
      <w:r w:rsidRPr="00B45FFF">
        <w:rPr>
          <w:b/>
          <w:i/>
          <w:sz w:val="24"/>
          <w:lang w:val="uk-UA"/>
        </w:rPr>
        <w:t>програмних</w:t>
      </w:r>
      <w:r w:rsidRPr="00B45FFF">
        <w:rPr>
          <w:b/>
          <w:bCs/>
          <w:i/>
          <w:iCs/>
          <w:sz w:val="24"/>
          <w:lang w:val="uk-UA"/>
        </w:rPr>
        <w:t xml:space="preserve"> результатів навчання</w:t>
      </w:r>
      <w:r w:rsidRPr="00B45FFF">
        <w:rPr>
          <w:sz w:val="24"/>
          <w:lang w:val="uk-UA"/>
        </w:rPr>
        <w:t>:</w:t>
      </w:r>
    </w:p>
    <w:p w:rsidR="00EE28A2" w:rsidRDefault="00B36FBC" w:rsidP="00B36FBC">
      <w:pPr>
        <w:ind w:left="567"/>
        <w:jc w:val="both"/>
        <w:rPr>
          <w:bCs/>
          <w:color w:val="000000"/>
          <w:sz w:val="24"/>
          <w:lang w:val="uk-UA"/>
        </w:rPr>
      </w:pPr>
      <w:r w:rsidRPr="00B36FBC">
        <w:rPr>
          <w:b/>
          <w:bCs/>
          <w:color w:val="000000"/>
          <w:sz w:val="24"/>
          <w:lang w:val="uk-UA"/>
        </w:rPr>
        <w:t>ПР-8</w:t>
      </w:r>
      <w:r w:rsidR="00EE28A2" w:rsidRPr="00B45FFF">
        <w:rPr>
          <w:bCs/>
          <w:color w:val="000000"/>
          <w:sz w:val="24"/>
          <w:lang w:val="uk-UA"/>
        </w:rPr>
        <w:t>.</w:t>
      </w:r>
      <w:r>
        <w:rPr>
          <w:bCs/>
          <w:color w:val="000000"/>
          <w:sz w:val="24"/>
          <w:lang w:val="uk-UA"/>
        </w:rPr>
        <w:t xml:space="preserve"> </w:t>
      </w:r>
      <w:r w:rsidRPr="00B36FBC">
        <w:rPr>
          <w:bCs/>
          <w:color w:val="000000"/>
          <w:sz w:val="24"/>
          <w:lang w:val="uk-UA"/>
        </w:rPr>
        <w:t>Оцінювати історичні надбання та новітні досягнення</w:t>
      </w:r>
      <w:r>
        <w:rPr>
          <w:bCs/>
          <w:color w:val="000000"/>
          <w:sz w:val="24"/>
          <w:lang w:val="uk-UA"/>
        </w:rPr>
        <w:t xml:space="preserve"> </w:t>
      </w:r>
      <w:r w:rsidRPr="00B36FBC">
        <w:rPr>
          <w:bCs/>
          <w:color w:val="000000"/>
          <w:sz w:val="24"/>
          <w:lang w:val="uk-UA"/>
        </w:rPr>
        <w:t>літературознавства.</w:t>
      </w:r>
    </w:p>
    <w:p w:rsidR="00B36FBC" w:rsidRDefault="00B36FBC" w:rsidP="00B36FBC">
      <w:pPr>
        <w:ind w:left="567"/>
        <w:jc w:val="both"/>
        <w:rPr>
          <w:bCs/>
          <w:color w:val="000000"/>
          <w:sz w:val="24"/>
          <w:lang w:val="uk-UA"/>
        </w:rPr>
      </w:pPr>
      <w:r w:rsidRPr="00B36FBC">
        <w:rPr>
          <w:b/>
          <w:bCs/>
          <w:color w:val="000000"/>
          <w:sz w:val="24"/>
          <w:lang w:val="uk-UA"/>
        </w:rPr>
        <w:t>ПР-10</w:t>
      </w:r>
      <w:r>
        <w:rPr>
          <w:bCs/>
          <w:color w:val="000000"/>
          <w:sz w:val="24"/>
          <w:lang w:val="uk-UA"/>
        </w:rPr>
        <w:t xml:space="preserve">. </w:t>
      </w:r>
      <w:r w:rsidRPr="00B36FBC">
        <w:rPr>
          <w:bCs/>
          <w:color w:val="000000"/>
          <w:sz w:val="24"/>
          <w:lang w:val="uk-UA"/>
        </w:rPr>
        <w:t>Збирати й систематизувати мовні, літературні, фольклорні факти,</w:t>
      </w:r>
      <w:r>
        <w:rPr>
          <w:bCs/>
          <w:color w:val="000000"/>
          <w:sz w:val="24"/>
          <w:lang w:val="uk-UA"/>
        </w:rPr>
        <w:t xml:space="preserve"> </w:t>
      </w:r>
      <w:r w:rsidRPr="00B36FBC">
        <w:rPr>
          <w:bCs/>
          <w:color w:val="000000"/>
          <w:sz w:val="24"/>
          <w:lang w:val="uk-UA"/>
        </w:rPr>
        <w:t>інтерпретувати й перекладати тексти різних стилів і жанрів (залежно</w:t>
      </w:r>
      <w:r>
        <w:rPr>
          <w:bCs/>
          <w:color w:val="000000"/>
          <w:sz w:val="24"/>
          <w:lang w:val="uk-UA"/>
        </w:rPr>
        <w:t xml:space="preserve"> </w:t>
      </w:r>
      <w:r w:rsidRPr="00B36FBC">
        <w:rPr>
          <w:bCs/>
          <w:color w:val="000000"/>
          <w:sz w:val="24"/>
          <w:lang w:val="uk-UA"/>
        </w:rPr>
        <w:t>від обраної спеціалізації).</w:t>
      </w:r>
    </w:p>
    <w:p w:rsidR="00B36FBC" w:rsidRPr="00B36FBC" w:rsidRDefault="00B36FBC" w:rsidP="00B36FBC">
      <w:pPr>
        <w:ind w:left="567"/>
        <w:jc w:val="both"/>
        <w:rPr>
          <w:b/>
          <w:bCs/>
          <w:color w:val="000000"/>
          <w:sz w:val="24"/>
          <w:lang w:val="uk-UA"/>
        </w:rPr>
      </w:pPr>
      <w:r w:rsidRPr="00B36FBC">
        <w:rPr>
          <w:b/>
          <w:bCs/>
          <w:color w:val="000000"/>
          <w:sz w:val="24"/>
          <w:lang w:val="uk-UA"/>
        </w:rPr>
        <w:t>ПР-11</w:t>
      </w:r>
      <w:r>
        <w:rPr>
          <w:b/>
          <w:bCs/>
          <w:color w:val="000000"/>
          <w:sz w:val="24"/>
          <w:lang w:val="uk-UA"/>
        </w:rPr>
        <w:t xml:space="preserve">. </w:t>
      </w:r>
      <w:r w:rsidRPr="00B36FBC">
        <w:rPr>
          <w:bCs/>
          <w:color w:val="000000"/>
          <w:sz w:val="24"/>
          <w:lang w:val="uk-UA"/>
        </w:rPr>
        <w:t>Здійснювати науковий аналіз мовного, мовленнєвого й літературного матеріалу, інтерпретувати та структурувати його з урахуванням доцільних методологічних принципів, формулювати узагальнення на основі самостійно опрацьованих даних.</w:t>
      </w:r>
    </w:p>
    <w:p w:rsidR="003A40F4" w:rsidRDefault="00B36FBC" w:rsidP="00B36FBC">
      <w:pPr>
        <w:tabs>
          <w:tab w:val="left" w:pos="284"/>
          <w:tab w:val="left" w:pos="567"/>
        </w:tabs>
        <w:ind w:firstLine="567"/>
        <w:jc w:val="both"/>
        <w:rPr>
          <w:sz w:val="24"/>
          <w:lang w:val="uk-UA"/>
        </w:rPr>
      </w:pPr>
      <w:r w:rsidRPr="00B36FBC">
        <w:rPr>
          <w:b/>
          <w:sz w:val="24"/>
          <w:lang w:val="uk-UA"/>
        </w:rPr>
        <w:t>ПР-14.</w:t>
      </w:r>
      <w:r>
        <w:rPr>
          <w:sz w:val="24"/>
          <w:lang w:val="uk-UA"/>
        </w:rPr>
        <w:t xml:space="preserve"> </w:t>
      </w:r>
      <w:r w:rsidRPr="00B36FBC">
        <w:rPr>
          <w:sz w:val="24"/>
          <w:lang w:val="uk-UA"/>
        </w:rPr>
        <w:t>Створювати, аналізувати й редагувати тексти різних стилів та жанрів.</w:t>
      </w:r>
    </w:p>
    <w:p w:rsidR="00B36FBC" w:rsidRPr="00566E8E" w:rsidRDefault="00B36FBC" w:rsidP="00B36FBC">
      <w:pPr>
        <w:tabs>
          <w:tab w:val="left" w:pos="284"/>
          <w:tab w:val="left" w:pos="567"/>
        </w:tabs>
        <w:ind w:firstLine="567"/>
        <w:jc w:val="both"/>
        <w:rPr>
          <w:sz w:val="24"/>
          <w:lang w:val="uk-UA"/>
        </w:rPr>
      </w:pPr>
      <w:r w:rsidRPr="00B36FBC">
        <w:rPr>
          <w:b/>
          <w:sz w:val="24"/>
          <w:lang w:val="uk-UA"/>
        </w:rPr>
        <w:t>ПР-15.</w:t>
      </w:r>
      <w:r>
        <w:rPr>
          <w:sz w:val="24"/>
          <w:lang w:val="uk-UA"/>
        </w:rPr>
        <w:t xml:space="preserve"> </w:t>
      </w:r>
      <w:r w:rsidRPr="00B36FBC">
        <w:rPr>
          <w:sz w:val="24"/>
          <w:lang w:val="uk-UA"/>
        </w:rPr>
        <w:t>Обирати оптимальні дослідницькі підходи й методи для аналізу</w:t>
      </w:r>
      <w:r>
        <w:rPr>
          <w:sz w:val="24"/>
          <w:lang w:val="uk-UA"/>
        </w:rPr>
        <w:t xml:space="preserve"> </w:t>
      </w:r>
      <w:r w:rsidRPr="00B36FBC">
        <w:rPr>
          <w:sz w:val="24"/>
          <w:lang w:val="uk-UA"/>
        </w:rPr>
        <w:t>конкретного лінгвістичного чи літературного матеріалу.</w:t>
      </w:r>
    </w:p>
    <w:p w:rsidR="00EE28A2" w:rsidRDefault="00EE28A2">
      <w:pPr>
        <w:spacing w:after="200" w:line="276" w:lineRule="auto"/>
        <w:rPr>
          <w:b/>
          <w:bCs/>
          <w:color w:val="000000"/>
          <w:kern w:val="1"/>
          <w:sz w:val="24"/>
          <w:lang w:val="uk-UA"/>
        </w:rPr>
      </w:pPr>
      <w:r>
        <w:rPr>
          <w:b/>
          <w:bCs/>
          <w:color w:val="000000"/>
          <w:kern w:val="1"/>
          <w:sz w:val="24"/>
          <w:lang w:val="uk-UA"/>
        </w:rPr>
        <w:br w:type="page"/>
      </w:r>
    </w:p>
    <w:p w:rsidR="00150000" w:rsidRPr="00E359D4" w:rsidRDefault="00150000" w:rsidP="00150000">
      <w:pPr>
        <w:spacing w:line="100" w:lineRule="atLeast"/>
        <w:ind w:firstLine="709"/>
        <w:jc w:val="center"/>
        <w:rPr>
          <w:b/>
          <w:bCs/>
          <w:color w:val="000000"/>
          <w:kern w:val="1"/>
          <w:sz w:val="24"/>
        </w:rPr>
      </w:pPr>
      <w:r w:rsidRPr="00E359D4">
        <w:rPr>
          <w:b/>
          <w:bCs/>
          <w:color w:val="000000"/>
          <w:kern w:val="1"/>
          <w:sz w:val="24"/>
        </w:rPr>
        <w:lastRenderedPageBreak/>
        <w:t>Опис навчальної дисципліни</w:t>
      </w:r>
    </w:p>
    <w:p w:rsidR="00150000" w:rsidRPr="00E359D4" w:rsidRDefault="00150000" w:rsidP="00150000">
      <w:pPr>
        <w:spacing w:line="100" w:lineRule="atLeast"/>
        <w:ind w:firstLine="709"/>
        <w:jc w:val="center"/>
        <w:rPr>
          <w:color w:val="000000"/>
          <w:kern w:val="1"/>
          <w:sz w:val="24"/>
        </w:rPr>
      </w:pPr>
      <w:r w:rsidRPr="00E359D4">
        <w:rPr>
          <w:b/>
          <w:bCs/>
          <w:color w:val="000000"/>
          <w:kern w:val="1"/>
          <w:sz w:val="24"/>
        </w:rPr>
        <w:t>Загальна інформація</w:t>
      </w:r>
    </w:p>
    <w:p w:rsidR="00150000" w:rsidRDefault="00150000" w:rsidP="00150000">
      <w:pPr>
        <w:pStyle w:val="Style15"/>
        <w:widowControl/>
        <w:jc w:val="center"/>
        <w:rPr>
          <w:b/>
          <w:bCs/>
          <w:color w:val="000000"/>
          <w:kern w:val="1"/>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853"/>
        <w:gridCol w:w="625"/>
        <w:gridCol w:w="1189"/>
        <w:gridCol w:w="992"/>
        <w:gridCol w:w="567"/>
        <w:gridCol w:w="567"/>
        <w:gridCol w:w="567"/>
        <w:gridCol w:w="396"/>
        <w:gridCol w:w="738"/>
        <w:gridCol w:w="567"/>
        <w:gridCol w:w="1333"/>
      </w:tblGrid>
      <w:tr w:rsidR="00150000" w:rsidTr="003A40F4">
        <w:trPr>
          <w:trHeight w:val="308"/>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150000" w:rsidRPr="00F73186" w:rsidRDefault="00150000" w:rsidP="003A40F4">
            <w:pPr>
              <w:jc w:val="center"/>
              <w:rPr>
                <w:b/>
                <w:sz w:val="24"/>
                <w:lang w:val="uk-UA"/>
              </w:rPr>
            </w:pPr>
            <w:r>
              <w:rPr>
                <w:b/>
                <w:sz w:val="24"/>
                <w:lang w:val="uk-UA"/>
              </w:rPr>
              <w:t>Форма навчання</w:t>
            </w:r>
          </w:p>
        </w:tc>
        <w:tc>
          <w:tcPr>
            <w:tcW w:w="8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Семестр</w:t>
            </w:r>
          </w:p>
        </w:tc>
        <w:tc>
          <w:tcPr>
            <w:tcW w:w="2183" w:type="dxa"/>
            <w:gridSpan w:val="2"/>
            <w:tcBorders>
              <w:top w:val="single" w:sz="4" w:space="0" w:color="auto"/>
              <w:left w:val="single" w:sz="4" w:space="0" w:color="auto"/>
              <w:bottom w:val="single" w:sz="4" w:space="0" w:color="auto"/>
              <w:right w:val="single" w:sz="4" w:space="0" w:color="auto"/>
            </w:tcBorders>
            <w:hideMark/>
          </w:tcPr>
          <w:p w:rsidR="00150000" w:rsidRDefault="00150000" w:rsidP="003A40F4">
            <w:pPr>
              <w:jc w:val="center"/>
              <w:rPr>
                <w:b/>
                <w:sz w:val="24"/>
                <w:lang w:val="uk-UA"/>
              </w:rPr>
            </w:pPr>
            <w:r>
              <w:rPr>
                <w:b/>
                <w:sz w:val="24"/>
                <w:lang w:val="uk-UA"/>
              </w:rPr>
              <w:t>Кількість</w:t>
            </w:r>
          </w:p>
        </w:tc>
        <w:tc>
          <w:tcPr>
            <w:tcW w:w="3402" w:type="dxa"/>
            <w:gridSpan w:val="6"/>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b/>
                <w:sz w:val="24"/>
                <w:lang w:val="uk-UA"/>
              </w:rPr>
            </w:pPr>
            <w:r>
              <w:rPr>
                <w:b/>
                <w:sz w:val="24"/>
                <w:lang w:val="uk-UA"/>
              </w:rPr>
              <w:t>Кількість годин</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b/>
                <w:sz w:val="24"/>
                <w:lang w:val="uk-UA"/>
              </w:rPr>
            </w:pPr>
            <w:r>
              <w:rPr>
                <w:b/>
                <w:sz w:val="24"/>
                <w:lang w:val="uk-UA"/>
              </w:rPr>
              <w:t>Вид підсумко</w:t>
            </w:r>
          </w:p>
          <w:p w:rsidR="00150000" w:rsidRDefault="00150000" w:rsidP="003A40F4">
            <w:pPr>
              <w:jc w:val="center"/>
              <w:rPr>
                <w:b/>
                <w:sz w:val="24"/>
                <w:lang w:val="uk-UA"/>
              </w:rPr>
            </w:pPr>
            <w:r>
              <w:rPr>
                <w:b/>
                <w:sz w:val="24"/>
                <w:lang w:val="uk-UA"/>
              </w:rPr>
              <w:t>вого контролю</w:t>
            </w:r>
          </w:p>
        </w:tc>
      </w:tr>
      <w:tr w:rsidR="00150000" w:rsidTr="003A40F4">
        <w:trPr>
          <w:cantSplit/>
          <w:trHeight w:val="181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p>
        </w:tc>
        <w:tc>
          <w:tcPr>
            <w:tcW w:w="1190"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b/>
                <w:sz w:val="24"/>
                <w:lang w:val="uk-UA"/>
              </w:rPr>
            </w:pPr>
            <w:r>
              <w:rPr>
                <w:b/>
                <w:sz w:val="24"/>
                <w:lang w:val="uk-UA"/>
              </w:rPr>
              <w:t>кредитів</w:t>
            </w:r>
          </w:p>
        </w:tc>
        <w:tc>
          <w:tcPr>
            <w:tcW w:w="993"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b/>
                <w:sz w:val="24"/>
                <w:lang w:val="uk-UA"/>
              </w:rPr>
            </w:pPr>
            <w:r>
              <w:rPr>
                <w:b/>
                <w:sz w:val="24"/>
                <w:lang w:val="uk-UA"/>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семінарські</w:t>
            </w:r>
          </w:p>
        </w:tc>
        <w:tc>
          <w:tcPr>
            <w:tcW w:w="396"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лабораторні</w:t>
            </w: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самостійна робота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50000" w:rsidRDefault="00150000" w:rsidP="003A40F4">
            <w:pPr>
              <w:jc w:val="center"/>
              <w:rPr>
                <w:b/>
                <w:sz w:val="24"/>
                <w:lang w:val="uk-UA"/>
              </w:rPr>
            </w:pPr>
            <w:r>
              <w:rPr>
                <w:b/>
                <w:sz w:val="24"/>
                <w:lang w:val="uk-UA"/>
              </w:rPr>
              <w:t>індивідуальні завдання</w:t>
            </w:r>
          </w:p>
        </w:tc>
        <w:tc>
          <w:tcPr>
            <w:tcW w:w="1334" w:type="dxa"/>
            <w:vMerge/>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p>
        </w:tc>
      </w:tr>
      <w:tr w:rsidR="00150000" w:rsidTr="003A40F4">
        <w:trPr>
          <w:trHeight w:val="627"/>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r>
              <w:rPr>
                <w:b/>
                <w:sz w:val="24"/>
                <w:lang w:val="uk-UA"/>
              </w:rPr>
              <w:t>Денна</w:t>
            </w:r>
          </w:p>
        </w:tc>
        <w:tc>
          <w:tcPr>
            <w:tcW w:w="854" w:type="dxa"/>
            <w:tcBorders>
              <w:top w:val="single" w:sz="4" w:space="0" w:color="auto"/>
              <w:left w:val="single" w:sz="4" w:space="0" w:color="auto"/>
              <w:bottom w:val="single" w:sz="4" w:space="0" w:color="auto"/>
              <w:right w:val="single" w:sz="4" w:space="0" w:color="auto"/>
            </w:tcBorders>
            <w:vAlign w:val="center"/>
            <w:hideMark/>
          </w:tcPr>
          <w:p w:rsidR="00150000" w:rsidRDefault="00E57B9D" w:rsidP="003A40F4">
            <w:pPr>
              <w:rPr>
                <w:sz w:val="24"/>
                <w:lang w:val="uk-UA"/>
              </w:rPr>
            </w:pPr>
            <w:r>
              <w:rPr>
                <w:sz w:val="24"/>
                <w:lang w:val="uk-UA"/>
              </w:rPr>
              <w:t>1</w:t>
            </w:r>
          </w:p>
        </w:tc>
        <w:tc>
          <w:tcPr>
            <w:tcW w:w="625" w:type="dxa"/>
            <w:tcBorders>
              <w:top w:val="single" w:sz="4" w:space="0" w:color="auto"/>
              <w:left w:val="single" w:sz="4" w:space="0" w:color="auto"/>
              <w:bottom w:val="single" w:sz="4" w:space="0" w:color="auto"/>
              <w:right w:val="single" w:sz="4" w:space="0" w:color="auto"/>
            </w:tcBorders>
            <w:vAlign w:val="center"/>
            <w:hideMark/>
          </w:tcPr>
          <w:p w:rsidR="00150000" w:rsidRDefault="00E57B9D" w:rsidP="003A40F4">
            <w:pPr>
              <w:rPr>
                <w:sz w:val="24"/>
                <w:lang w:val="uk-UA"/>
              </w:rPr>
            </w:pPr>
            <w:r>
              <w:rPr>
                <w:sz w:val="24"/>
                <w:lang w:val="uk-UA"/>
              </w:rPr>
              <w:t>10</w:t>
            </w:r>
          </w:p>
        </w:tc>
        <w:tc>
          <w:tcPr>
            <w:tcW w:w="1190"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sz w:val="24"/>
                <w:lang w:val="uk-UA"/>
              </w:rPr>
            </w:pPr>
            <w:r>
              <w:rPr>
                <w:sz w:val="24"/>
                <w:lang w:val="uk-UA"/>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sz w:val="24"/>
                <w:lang w:val="uk-UA"/>
              </w:rPr>
            </w:pPr>
            <w:r>
              <w:rPr>
                <w:sz w:val="24"/>
                <w:lang w:val="uk-UA"/>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14</w:t>
            </w:r>
          </w:p>
        </w:tc>
        <w:tc>
          <w:tcPr>
            <w:tcW w:w="567" w:type="dxa"/>
            <w:tcBorders>
              <w:top w:val="single" w:sz="4" w:space="0" w:color="auto"/>
              <w:left w:val="single" w:sz="4" w:space="0" w:color="auto"/>
              <w:bottom w:val="single" w:sz="4" w:space="0" w:color="auto"/>
              <w:right w:val="single" w:sz="4" w:space="0" w:color="auto"/>
            </w:tcBorders>
            <w:vAlign w:val="center"/>
          </w:tcPr>
          <w:p w:rsidR="00150000" w:rsidRDefault="00150000" w:rsidP="003A40F4">
            <w:pPr>
              <w:rPr>
                <w:sz w:val="24"/>
                <w:lang w:val="uk-UA"/>
              </w:rPr>
            </w:pPr>
          </w:p>
        </w:tc>
        <w:tc>
          <w:tcPr>
            <w:tcW w:w="396" w:type="dxa"/>
            <w:tcBorders>
              <w:top w:val="single" w:sz="4" w:space="0" w:color="auto"/>
              <w:left w:val="single" w:sz="4" w:space="0" w:color="auto"/>
              <w:bottom w:val="single" w:sz="4" w:space="0" w:color="auto"/>
              <w:right w:val="single" w:sz="4" w:space="0" w:color="auto"/>
            </w:tcBorders>
            <w:vAlign w:val="center"/>
          </w:tcPr>
          <w:p w:rsidR="00150000" w:rsidRDefault="00150000" w:rsidP="003A40F4">
            <w:pPr>
              <w:rPr>
                <w:sz w:val="24"/>
                <w:lang w:val="uk-UA"/>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150000" w:rsidRDefault="00E57B9D" w:rsidP="003A40F4">
            <w:pPr>
              <w:rPr>
                <w:sz w:val="24"/>
                <w:lang w:val="uk-UA"/>
              </w:rPr>
            </w:pPr>
            <w:r>
              <w:rPr>
                <w:sz w:val="24"/>
                <w:lang w:val="uk-UA"/>
              </w:rPr>
              <w:t>90</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p>
        </w:tc>
        <w:tc>
          <w:tcPr>
            <w:tcW w:w="1334"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з</w:t>
            </w:r>
            <w:r>
              <w:rPr>
                <w:sz w:val="24"/>
              </w:rPr>
              <w:t>а</w:t>
            </w:r>
            <w:r>
              <w:rPr>
                <w:sz w:val="24"/>
                <w:lang w:val="uk-UA"/>
              </w:rPr>
              <w:t>л</w:t>
            </w:r>
            <w:r>
              <w:rPr>
                <w:sz w:val="24"/>
              </w:rPr>
              <w:t>і</w:t>
            </w:r>
            <w:r>
              <w:rPr>
                <w:sz w:val="24"/>
                <w:lang w:val="uk-UA"/>
              </w:rPr>
              <w:t>к</w:t>
            </w:r>
          </w:p>
        </w:tc>
      </w:tr>
      <w:tr w:rsidR="00150000" w:rsidTr="003A40F4">
        <w:trPr>
          <w:trHeight w:val="627"/>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b/>
                <w:sz w:val="24"/>
                <w:lang w:val="uk-UA"/>
              </w:rPr>
            </w:pPr>
            <w:r>
              <w:rPr>
                <w:b/>
                <w:sz w:val="24"/>
                <w:lang w:val="uk-UA"/>
              </w:rPr>
              <w:t xml:space="preserve">Заочна </w:t>
            </w:r>
          </w:p>
        </w:tc>
        <w:tc>
          <w:tcPr>
            <w:tcW w:w="854" w:type="dxa"/>
            <w:tcBorders>
              <w:top w:val="single" w:sz="4" w:space="0" w:color="auto"/>
              <w:left w:val="single" w:sz="4" w:space="0" w:color="auto"/>
              <w:bottom w:val="single" w:sz="4" w:space="0" w:color="auto"/>
              <w:right w:val="single" w:sz="4" w:space="0" w:color="auto"/>
            </w:tcBorders>
            <w:vAlign w:val="center"/>
            <w:hideMark/>
          </w:tcPr>
          <w:p w:rsidR="00150000" w:rsidRDefault="00E57B9D" w:rsidP="003A40F4">
            <w:pPr>
              <w:rPr>
                <w:sz w:val="24"/>
                <w:lang w:val="uk-UA"/>
              </w:rPr>
            </w:pPr>
            <w:r>
              <w:rPr>
                <w:sz w:val="24"/>
                <w:lang w:val="uk-UA"/>
              </w:rPr>
              <w:t>1</w:t>
            </w:r>
          </w:p>
        </w:tc>
        <w:tc>
          <w:tcPr>
            <w:tcW w:w="625" w:type="dxa"/>
            <w:tcBorders>
              <w:top w:val="single" w:sz="4" w:space="0" w:color="auto"/>
              <w:left w:val="single" w:sz="4" w:space="0" w:color="auto"/>
              <w:bottom w:val="single" w:sz="4" w:space="0" w:color="auto"/>
              <w:right w:val="single" w:sz="4" w:space="0" w:color="auto"/>
            </w:tcBorders>
            <w:vAlign w:val="center"/>
            <w:hideMark/>
          </w:tcPr>
          <w:p w:rsidR="00150000" w:rsidRDefault="00E57B9D" w:rsidP="003A40F4">
            <w:pPr>
              <w:rPr>
                <w:sz w:val="24"/>
                <w:lang w:val="uk-UA"/>
              </w:rPr>
            </w:pPr>
            <w:r>
              <w:rPr>
                <w:sz w:val="24"/>
                <w:lang w:val="uk-UA"/>
              </w:rPr>
              <w:t>10</w:t>
            </w:r>
          </w:p>
        </w:tc>
        <w:tc>
          <w:tcPr>
            <w:tcW w:w="1190"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sz w:val="24"/>
                <w:lang w:val="uk-UA"/>
              </w:rPr>
            </w:pPr>
            <w:r>
              <w:rPr>
                <w:sz w:val="24"/>
                <w:lang w:val="uk-UA"/>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jc w:val="center"/>
              <w:rPr>
                <w:sz w:val="24"/>
                <w:lang w:val="uk-UA"/>
              </w:rPr>
            </w:pPr>
            <w:r>
              <w:rPr>
                <w:sz w:val="24"/>
                <w:lang w:val="uk-UA"/>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4</w:t>
            </w:r>
          </w:p>
        </w:tc>
        <w:tc>
          <w:tcPr>
            <w:tcW w:w="567" w:type="dxa"/>
            <w:tcBorders>
              <w:top w:val="single" w:sz="4" w:space="0" w:color="auto"/>
              <w:left w:val="single" w:sz="4" w:space="0" w:color="auto"/>
              <w:bottom w:val="single" w:sz="4" w:space="0" w:color="auto"/>
              <w:right w:val="single" w:sz="4" w:space="0" w:color="auto"/>
            </w:tcBorders>
            <w:vAlign w:val="center"/>
          </w:tcPr>
          <w:p w:rsidR="00150000" w:rsidRDefault="00150000" w:rsidP="003A40F4">
            <w:pPr>
              <w:rPr>
                <w:sz w:val="24"/>
                <w:lang w:val="uk-UA"/>
              </w:rPr>
            </w:pPr>
          </w:p>
        </w:tc>
        <w:tc>
          <w:tcPr>
            <w:tcW w:w="396" w:type="dxa"/>
            <w:tcBorders>
              <w:top w:val="single" w:sz="4" w:space="0" w:color="auto"/>
              <w:left w:val="single" w:sz="4" w:space="0" w:color="auto"/>
              <w:bottom w:val="single" w:sz="4" w:space="0" w:color="auto"/>
              <w:right w:val="single" w:sz="4" w:space="0" w:color="auto"/>
            </w:tcBorders>
            <w:vAlign w:val="center"/>
          </w:tcPr>
          <w:p w:rsidR="00150000" w:rsidRDefault="00150000" w:rsidP="003A40F4">
            <w:pPr>
              <w:rPr>
                <w:sz w:val="24"/>
                <w:lang w:val="uk-UA"/>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E57B9D">
            <w:pPr>
              <w:rPr>
                <w:sz w:val="24"/>
                <w:lang w:val="uk-UA"/>
              </w:rPr>
            </w:pPr>
            <w:r>
              <w:rPr>
                <w:sz w:val="24"/>
                <w:lang w:val="uk-UA"/>
              </w:rPr>
              <w:t>11</w:t>
            </w:r>
            <w:r w:rsidR="00E57B9D">
              <w:rPr>
                <w:sz w:val="24"/>
                <w:lang w:val="uk-UA"/>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p>
        </w:tc>
        <w:tc>
          <w:tcPr>
            <w:tcW w:w="1334" w:type="dxa"/>
            <w:tcBorders>
              <w:top w:val="single" w:sz="4" w:space="0" w:color="auto"/>
              <w:left w:val="single" w:sz="4" w:space="0" w:color="auto"/>
              <w:bottom w:val="single" w:sz="4" w:space="0" w:color="auto"/>
              <w:right w:val="single" w:sz="4" w:space="0" w:color="auto"/>
            </w:tcBorders>
            <w:vAlign w:val="center"/>
            <w:hideMark/>
          </w:tcPr>
          <w:p w:rsidR="00150000" w:rsidRDefault="00150000" w:rsidP="003A40F4">
            <w:pPr>
              <w:rPr>
                <w:sz w:val="24"/>
                <w:lang w:val="uk-UA"/>
              </w:rPr>
            </w:pPr>
            <w:r>
              <w:rPr>
                <w:sz w:val="24"/>
                <w:lang w:val="uk-UA"/>
              </w:rPr>
              <w:t>залік</w:t>
            </w:r>
          </w:p>
        </w:tc>
      </w:tr>
    </w:tbl>
    <w:p w:rsidR="00150000" w:rsidRPr="00E359D4" w:rsidRDefault="00150000" w:rsidP="00150000">
      <w:pPr>
        <w:pStyle w:val="Style15"/>
        <w:widowControl/>
        <w:jc w:val="center"/>
        <w:rPr>
          <w:b/>
          <w:bCs/>
          <w:color w:val="000000"/>
          <w:kern w:val="1"/>
        </w:rPr>
      </w:pPr>
    </w:p>
    <w:p w:rsidR="00150000" w:rsidRDefault="00150000" w:rsidP="00150000">
      <w:pPr>
        <w:pStyle w:val="Style15"/>
        <w:widowControl/>
        <w:jc w:val="center"/>
        <w:rPr>
          <w:b/>
        </w:rPr>
      </w:pPr>
      <w:r w:rsidRPr="00E359D4">
        <w:rPr>
          <w:b/>
        </w:rPr>
        <w:t>Структура змісту навчальної дисципліни</w:t>
      </w:r>
    </w:p>
    <w:tbl>
      <w:tblPr>
        <w:tblW w:w="51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9"/>
        <w:gridCol w:w="850"/>
        <w:gridCol w:w="572"/>
        <w:gridCol w:w="562"/>
        <w:gridCol w:w="432"/>
        <w:gridCol w:w="136"/>
        <w:gridCol w:w="432"/>
        <w:gridCol w:w="568"/>
        <w:gridCol w:w="843"/>
        <w:gridCol w:w="566"/>
        <w:gridCol w:w="566"/>
        <w:gridCol w:w="613"/>
        <w:gridCol w:w="523"/>
        <w:gridCol w:w="566"/>
      </w:tblGrid>
      <w:tr w:rsidR="00F62296" w:rsidRPr="00566E8E" w:rsidTr="009D7ADF">
        <w:trPr>
          <w:cantSplit/>
        </w:trPr>
        <w:tc>
          <w:tcPr>
            <w:tcW w:w="1449" w:type="pct"/>
            <w:vMerge w:val="restart"/>
          </w:tcPr>
          <w:p w:rsidR="00F62296" w:rsidRPr="00566E8E" w:rsidRDefault="00F62296" w:rsidP="0086177E">
            <w:pPr>
              <w:jc w:val="center"/>
              <w:rPr>
                <w:rFonts w:eastAsia="Calibri"/>
                <w:sz w:val="24"/>
                <w:lang w:val="uk-UA"/>
              </w:rPr>
            </w:pPr>
            <w:r w:rsidRPr="00566E8E">
              <w:rPr>
                <w:rFonts w:eastAsia="Calibri"/>
                <w:sz w:val="24"/>
                <w:lang w:val="uk-UA"/>
              </w:rPr>
              <w:t>Назви змістових модулів і тем</w:t>
            </w:r>
          </w:p>
        </w:tc>
        <w:tc>
          <w:tcPr>
            <w:tcW w:w="3551" w:type="pct"/>
            <w:gridSpan w:val="13"/>
          </w:tcPr>
          <w:p w:rsidR="00F62296" w:rsidRPr="00566E8E" w:rsidRDefault="00F62296" w:rsidP="0086177E">
            <w:pPr>
              <w:jc w:val="center"/>
              <w:rPr>
                <w:rFonts w:eastAsia="Calibri"/>
                <w:sz w:val="24"/>
                <w:lang w:val="uk-UA"/>
              </w:rPr>
            </w:pPr>
            <w:r w:rsidRPr="00566E8E">
              <w:rPr>
                <w:rFonts w:eastAsia="Calibri"/>
                <w:sz w:val="24"/>
                <w:lang w:val="uk-UA"/>
              </w:rPr>
              <w:t>Кількість годин</w:t>
            </w:r>
          </w:p>
        </w:tc>
      </w:tr>
      <w:tr w:rsidR="009D7ADF" w:rsidRPr="00566E8E" w:rsidTr="009D7ADF">
        <w:trPr>
          <w:cantSplit/>
        </w:trPr>
        <w:tc>
          <w:tcPr>
            <w:tcW w:w="1449" w:type="pct"/>
            <w:vMerge/>
          </w:tcPr>
          <w:p w:rsidR="00F62296" w:rsidRPr="00566E8E" w:rsidRDefault="00F62296" w:rsidP="0086177E">
            <w:pPr>
              <w:jc w:val="center"/>
              <w:rPr>
                <w:rFonts w:eastAsia="Calibri"/>
                <w:sz w:val="24"/>
                <w:lang w:val="uk-UA"/>
              </w:rPr>
            </w:pPr>
          </w:p>
        </w:tc>
        <w:tc>
          <w:tcPr>
            <w:tcW w:w="1745" w:type="pct"/>
            <w:gridSpan w:val="7"/>
          </w:tcPr>
          <w:p w:rsidR="00F62296" w:rsidRPr="00566E8E" w:rsidRDefault="00F62296" w:rsidP="0086177E">
            <w:pPr>
              <w:jc w:val="center"/>
              <w:rPr>
                <w:rFonts w:eastAsia="Calibri"/>
                <w:sz w:val="24"/>
                <w:lang w:val="uk-UA"/>
              </w:rPr>
            </w:pPr>
            <w:r w:rsidRPr="00566E8E">
              <w:rPr>
                <w:rFonts w:eastAsia="Calibri"/>
                <w:sz w:val="24"/>
                <w:lang w:val="uk-UA"/>
              </w:rPr>
              <w:t>денна форма</w:t>
            </w:r>
          </w:p>
        </w:tc>
        <w:tc>
          <w:tcPr>
            <w:tcW w:w="1806" w:type="pct"/>
            <w:gridSpan w:val="6"/>
          </w:tcPr>
          <w:p w:rsidR="00F62296" w:rsidRPr="00566E8E" w:rsidRDefault="00F62296" w:rsidP="0086177E">
            <w:pPr>
              <w:jc w:val="center"/>
              <w:rPr>
                <w:rFonts w:eastAsia="Calibri"/>
                <w:sz w:val="24"/>
                <w:lang w:val="uk-UA"/>
              </w:rPr>
            </w:pPr>
            <w:r w:rsidRPr="00566E8E">
              <w:rPr>
                <w:rFonts w:eastAsia="Calibri"/>
                <w:sz w:val="24"/>
                <w:lang w:val="uk-UA"/>
              </w:rPr>
              <w:t>Заочна форма</w:t>
            </w:r>
          </w:p>
        </w:tc>
      </w:tr>
      <w:tr w:rsidR="009D7ADF" w:rsidRPr="00566E8E" w:rsidTr="009D7ADF">
        <w:trPr>
          <w:cantSplit/>
        </w:trPr>
        <w:tc>
          <w:tcPr>
            <w:tcW w:w="1449" w:type="pct"/>
            <w:vMerge/>
          </w:tcPr>
          <w:p w:rsidR="00F62296" w:rsidRPr="00566E8E" w:rsidRDefault="00F62296" w:rsidP="0086177E">
            <w:pPr>
              <w:jc w:val="center"/>
              <w:rPr>
                <w:rFonts w:eastAsia="Calibri"/>
                <w:sz w:val="24"/>
                <w:lang w:val="uk-UA"/>
              </w:rPr>
            </w:pPr>
          </w:p>
        </w:tc>
        <w:tc>
          <w:tcPr>
            <w:tcW w:w="418" w:type="pct"/>
            <w:vMerge w:val="restart"/>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 xml:space="preserve">усього </w:t>
            </w:r>
          </w:p>
        </w:tc>
        <w:tc>
          <w:tcPr>
            <w:tcW w:w="1327" w:type="pct"/>
            <w:gridSpan w:val="6"/>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у тому числі</w:t>
            </w:r>
          </w:p>
        </w:tc>
        <w:tc>
          <w:tcPr>
            <w:tcW w:w="414" w:type="pct"/>
            <w:vMerge w:val="restart"/>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 xml:space="preserve">усього </w:t>
            </w:r>
          </w:p>
        </w:tc>
        <w:tc>
          <w:tcPr>
            <w:tcW w:w="1392" w:type="pct"/>
            <w:gridSpan w:val="5"/>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у тому числі</w:t>
            </w:r>
          </w:p>
        </w:tc>
      </w:tr>
      <w:tr w:rsidR="009D7ADF" w:rsidRPr="00566E8E" w:rsidTr="009D7ADF">
        <w:trPr>
          <w:cantSplit/>
        </w:trPr>
        <w:tc>
          <w:tcPr>
            <w:tcW w:w="1449" w:type="pct"/>
            <w:vMerge/>
          </w:tcPr>
          <w:p w:rsidR="00F62296" w:rsidRPr="00566E8E" w:rsidRDefault="00F62296" w:rsidP="0086177E">
            <w:pPr>
              <w:jc w:val="center"/>
              <w:rPr>
                <w:rFonts w:eastAsia="Calibri"/>
                <w:sz w:val="24"/>
                <w:lang w:val="uk-UA"/>
              </w:rPr>
            </w:pPr>
          </w:p>
        </w:tc>
        <w:tc>
          <w:tcPr>
            <w:tcW w:w="418" w:type="pct"/>
            <w:vMerge/>
            <w:shd w:val="clear" w:color="auto" w:fill="auto"/>
          </w:tcPr>
          <w:p w:rsidR="00F62296" w:rsidRPr="009D7ADF" w:rsidRDefault="00F62296" w:rsidP="0086177E">
            <w:pPr>
              <w:jc w:val="center"/>
              <w:rPr>
                <w:rFonts w:eastAsia="Calibri"/>
                <w:sz w:val="20"/>
                <w:szCs w:val="20"/>
                <w:lang w:val="uk-UA"/>
              </w:rPr>
            </w:pPr>
          </w:p>
        </w:tc>
        <w:tc>
          <w:tcPr>
            <w:tcW w:w="281" w:type="pct"/>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л</w:t>
            </w:r>
          </w:p>
        </w:tc>
        <w:tc>
          <w:tcPr>
            <w:tcW w:w="276" w:type="pct"/>
          </w:tcPr>
          <w:p w:rsidR="00F62296" w:rsidRPr="009D7ADF" w:rsidRDefault="00F62296" w:rsidP="0086177E">
            <w:pPr>
              <w:jc w:val="center"/>
              <w:rPr>
                <w:rFonts w:eastAsia="Calibri"/>
                <w:sz w:val="20"/>
                <w:szCs w:val="20"/>
                <w:lang w:val="uk-UA"/>
              </w:rPr>
            </w:pPr>
            <w:r w:rsidRPr="009D7ADF">
              <w:rPr>
                <w:rFonts w:eastAsia="Calibri"/>
                <w:sz w:val="20"/>
                <w:szCs w:val="20"/>
                <w:lang w:val="uk-UA"/>
              </w:rPr>
              <w:t>п</w:t>
            </w:r>
          </w:p>
        </w:tc>
        <w:tc>
          <w:tcPr>
            <w:tcW w:w="279" w:type="pct"/>
            <w:gridSpan w:val="2"/>
          </w:tcPr>
          <w:p w:rsidR="00F62296" w:rsidRPr="009D7ADF" w:rsidRDefault="00F62296" w:rsidP="0086177E">
            <w:pPr>
              <w:jc w:val="center"/>
              <w:rPr>
                <w:rFonts w:eastAsia="Calibri"/>
                <w:sz w:val="16"/>
                <w:szCs w:val="16"/>
                <w:lang w:val="uk-UA"/>
              </w:rPr>
            </w:pPr>
            <w:r w:rsidRPr="009D7ADF">
              <w:rPr>
                <w:rFonts w:eastAsia="Calibri"/>
                <w:sz w:val="16"/>
                <w:szCs w:val="16"/>
                <w:lang w:val="uk-UA"/>
              </w:rPr>
              <w:t>лаб</w:t>
            </w:r>
          </w:p>
        </w:tc>
        <w:tc>
          <w:tcPr>
            <w:tcW w:w="212" w:type="pct"/>
          </w:tcPr>
          <w:p w:rsidR="00F62296" w:rsidRPr="009D7ADF" w:rsidRDefault="00F62296" w:rsidP="0086177E">
            <w:pPr>
              <w:jc w:val="center"/>
              <w:rPr>
                <w:rFonts w:eastAsia="Calibri"/>
                <w:sz w:val="16"/>
                <w:szCs w:val="16"/>
                <w:lang w:val="uk-UA"/>
              </w:rPr>
            </w:pPr>
            <w:r w:rsidRPr="009D7ADF">
              <w:rPr>
                <w:rFonts w:eastAsia="Calibri"/>
                <w:sz w:val="16"/>
                <w:szCs w:val="16"/>
                <w:lang w:val="uk-UA"/>
              </w:rPr>
              <w:t>інд</w:t>
            </w:r>
          </w:p>
        </w:tc>
        <w:tc>
          <w:tcPr>
            <w:tcW w:w="279" w:type="pct"/>
          </w:tcPr>
          <w:p w:rsidR="00F62296" w:rsidRPr="009D7ADF" w:rsidRDefault="00F62296" w:rsidP="0086177E">
            <w:pPr>
              <w:jc w:val="center"/>
              <w:rPr>
                <w:rFonts w:eastAsia="Calibri"/>
                <w:sz w:val="20"/>
                <w:szCs w:val="20"/>
                <w:lang w:val="uk-UA"/>
              </w:rPr>
            </w:pPr>
            <w:r w:rsidRPr="009D7ADF">
              <w:rPr>
                <w:rFonts w:eastAsia="Calibri"/>
                <w:sz w:val="20"/>
                <w:szCs w:val="20"/>
                <w:lang w:val="uk-UA"/>
              </w:rPr>
              <w:t>с.р.</w:t>
            </w:r>
          </w:p>
        </w:tc>
        <w:tc>
          <w:tcPr>
            <w:tcW w:w="414" w:type="pct"/>
            <w:vMerge/>
            <w:shd w:val="clear" w:color="auto" w:fill="auto"/>
          </w:tcPr>
          <w:p w:rsidR="00F62296" w:rsidRPr="009D7ADF" w:rsidRDefault="00F62296" w:rsidP="0086177E">
            <w:pPr>
              <w:jc w:val="center"/>
              <w:rPr>
                <w:rFonts w:eastAsia="Calibri"/>
                <w:sz w:val="20"/>
                <w:szCs w:val="20"/>
                <w:lang w:val="uk-UA"/>
              </w:rPr>
            </w:pPr>
          </w:p>
        </w:tc>
        <w:tc>
          <w:tcPr>
            <w:tcW w:w="278" w:type="pct"/>
            <w:shd w:val="clear" w:color="auto" w:fill="auto"/>
          </w:tcPr>
          <w:p w:rsidR="00F62296" w:rsidRPr="009D7ADF" w:rsidRDefault="00F62296" w:rsidP="0086177E">
            <w:pPr>
              <w:jc w:val="center"/>
              <w:rPr>
                <w:rFonts w:eastAsia="Calibri"/>
                <w:sz w:val="20"/>
                <w:szCs w:val="20"/>
                <w:lang w:val="uk-UA"/>
              </w:rPr>
            </w:pPr>
            <w:r w:rsidRPr="009D7ADF">
              <w:rPr>
                <w:rFonts w:eastAsia="Calibri"/>
                <w:sz w:val="20"/>
                <w:szCs w:val="20"/>
                <w:lang w:val="uk-UA"/>
              </w:rPr>
              <w:t>л</w:t>
            </w:r>
          </w:p>
        </w:tc>
        <w:tc>
          <w:tcPr>
            <w:tcW w:w="278" w:type="pct"/>
          </w:tcPr>
          <w:p w:rsidR="00F62296" w:rsidRPr="009D7ADF" w:rsidRDefault="00F62296" w:rsidP="0086177E">
            <w:pPr>
              <w:jc w:val="center"/>
              <w:rPr>
                <w:rFonts w:eastAsia="Calibri"/>
                <w:sz w:val="20"/>
                <w:szCs w:val="20"/>
                <w:lang w:val="uk-UA"/>
              </w:rPr>
            </w:pPr>
            <w:r w:rsidRPr="009D7ADF">
              <w:rPr>
                <w:rFonts w:eastAsia="Calibri"/>
                <w:sz w:val="20"/>
                <w:szCs w:val="20"/>
                <w:lang w:val="uk-UA"/>
              </w:rPr>
              <w:t>п</w:t>
            </w:r>
          </w:p>
        </w:tc>
        <w:tc>
          <w:tcPr>
            <w:tcW w:w="301" w:type="pct"/>
          </w:tcPr>
          <w:p w:rsidR="00F62296" w:rsidRPr="009D7ADF" w:rsidRDefault="00F62296" w:rsidP="0086177E">
            <w:pPr>
              <w:jc w:val="center"/>
              <w:rPr>
                <w:rFonts w:eastAsia="Calibri"/>
                <w:sz w:val="16"/>
                <w:szCs w:val="16"/>
                <w:lang w:val="uk-UA"/>
              </w:rPr>
            </w:pPr>
            <w:r w:rsidRPr="009D7ADF">
              <w:rPr>
                <w:rFonts w:eastAsia="Calibri"/>
                <w:sz w:val="16"/>
                <w:szCs w:val="16"/>
                <w:lang w:val="uk-UA"/>
              </w:rPr>
              <w:t>лаб</w:t>
            </w:r>
          </w:p>
        </w:tc>
        <w:tc>
          <w:tcPr>
            <w:tcW w:w="257" w:type="pct"/>
          </w:tcPr>
          <w:p w:rsidR="00F62296" w:rsidRPr="009D7ADF" w:rsidRDefault="00F62296" w:rsidP="0086177E">
            <w:pPr>
              <w:jc w:val="center"/>
              <w:rPr>
                <w:rFonts w:eastAsia="Calibri"/>
                <w:sz w:val="16"/>
                <w:szCs w:val="16"/>
                <w:lang w:val="uk-UA"/>
              </w:rPr>
            </w:pPr>
            <w:r w:rsidRPr="009D7ADF">
              <w:rPr>
                <w:rFonts w:eastAsia="Calibri"/>
                <w:sz w:val="16"/>
                <w:szCs w:val="16"/>
                <w:lang w:val="uk-UA"/>
              </w:rPr>
              <w:t>інд</w:t>
            </w:r>
          </w:p>
        </w:tc>
        <w:tc>
          <w:tcPr>
            <w:tcW w:w="278" w:type="pct"/>
          </w:tcPr>
          <w:p w:rsidR="00F62296" w:rsidRPr="009D7ADF" w:rsidRDefault="00F62296" w:rsidP="0086177E">
            <w:pPr>
              <w:jc w:val="center"/>
              <w:rPr>
                <w:rFonts w:eastAsia="Calibri"/>
                <w:sz w:val="20"/>
                <w:szCs w:val="20"/>
                <w:lang w:val="uk-UA"/>
              </w:rPr>
            </w:pPr>
            <w:r w:rsidRPr="009D7ADF">
              <w:rPr>
                <w:rFonts w:eastAsia="Calibri"/>
                <w:sz w:val="20"/>
                <w:szCs w:val="20"/>
                <w:lang w:val="uk-UA"/>
              </w:rPr>
              <w:t>с.р.</w:t>
            </w:r>
          </w:p>
        </w:tc>
      </w:tr>
      <w:tr w:rsidR="009D7ADF" w:rsidRPr="00566E8E" w:rsidTr="009D7ADF">
        <w:tc>
          <w:tcPr>
            <w:tcW w:w="1449" w:type="pct"/>
          </w:tcPr>
          <w:p w:rsidR="00F62296" w:rsidRPr="00566E8E" w:rsidRDefault="00F62296" w:rsidP="0086177E">
            <w:pPr>
              <w:jc w:val="center"/>
              <w:rPr>
                <w:rFonts w:eastAsia="Calibri"/>
                <w:bCs/>
                <w:sz w:val="24"/>
                <w:lang w:val="uk-UA"/>
              </w:rPr>
            </w:pPr>
            <w:r w:rsidRPr="00566E8E">
              <w:rPr>
                <w:rFonts w:eastAsia="Calibri"/>
                <w:bCs/>
                <w:sz w:val="24"/>
                <w:lang w:val="uk-UA"/>
              </w:rPr>
              <w:t>1</w:t>
            </w:r>
          </w:p>
        </w:tc>
        <w:tc>
          <w:tcPr>
            <w:tcW w:w="418" w:type="pct"/>
            <w:shd w:val="clear" w:color="auto" w:fill="auto"/>
          </w:tcPr>
          <w:p w:rsidR="00F62296" w:rsidRPr="00566E8E" w:rsidRDefault="00F62296" w:rsidP="0086177E">
            <w:pPr>
              <w:jc w:val="center"/>
              <w:rPr>
                <w:rFonts w:eastAsia="Calibri"/>
                <w:bCs/>
                <w:sz w:val="24"/>
                <w:lang w:val="uk-UA"/>
              </w:rPr>
            </w:pPr>
            <w:r w:rsidRPr="00566E8E">
              <w:rPr>
                <w:rFonts w:eastAsia="Calibri"/>
                <w:bCs/>
                <w:sz w:val="24"/>
                <w:lang w:val="uk-UA"/>
              </w:rPr>
              <w:t>2</w:t>
            </w:r>
          </w:p>
        </w:tc>
        <w:tc>
          <w:tcPr>
            <w:tcW w:w="281" w:type="pct"/>
            <w:shd w:val="clear" w:color="auto" w:fill="auto"/>
          </w:tcPr>
          <w:p w:rsidR="00F62296" w:rsidRPr="00566E8E" w:rsidRDefault="00F62296" w:rsidP="0086177E">
            <w:pPr>
              <w:jc w:val="center"/>
              <w:rPr>
                <w:rFonts w:eastAsia="Calibri"/>
                <w:bCs/>
                <w:sz w:val="24"/>
                <w:lang w:val="uk-UA"/>
              </w:rPr>
            </w:pPr>
            <w:r w:rsidRPr="00566E8E">
              <w:rPr>
                <w:rFonts w:eastAsia="Calibri"/>
                <w:bCs/>
                <w:sz w:val="24"/>
                <w:lang w:val="uk-UA"/>
              </w:rPr>
              <w:t>3</w:t>
            </w:r>
          </w:p>
        </w:tc>
        <w:tc>
          <w:tcPr>
            <w:tcW w:w="276" w:type="pct"/>
          </w:tcPr>
          <w:p w:rsidR="00F62296" w:rsidRPr="00566E8E" w:rsidRDefault="00F62296" w:rsidP="0086177E">
            <w:pPr>
              <w:jc w:val="center"/>
              <w:rPr>
                <w:rFonts w:eastAsia="Calibri"/>
                <w:bCs/>
                <w:sz w:val="24"/>
                <w:lang w:val="uk-UA"/>
              </w:rPr>
            </w:pPr>
            <w:r w:rsidRPr="00566E8E">
              <w:rPr>
                <w:rFonts w:eastAsia="Calibri"/>
                <w:bCs/>
                <w:sz w:val="24"/>
                <w:lang w:val="uk-UA"/>
              </w:rPr>
              <w:t>4</w:t>
            </w:r>
          </w:p>
        </w:tc>
        <w:tc>
          <w:tcPr>
            <w:tcW w:w="279" w:type="pct"/>
            <w:gridSpan w:val="2"/>
          </w:tcPr>
          <w:p w:rsidR="00F62296" w:rsidRPr="00566E8E" w:rsidRDefault="00F62296" w:rsidP="0086177E">
            <w:pPr>
              <w:jc w:val="center"/>
              <w:rPr>
                <w:rFonts w:eastAsia="Calibri"/>
                <w:bCs/>
                <w:sz w:val="24"/>
                <w:lang w:val="uk-UA"/>
              </w:rPr>
            </w:pPr>
            <w:r w:rsidRPr="00566E8E">
              <w:rPr>
                <w:rFonts w:eastAsia="Calibri"/>
                <w:bCs/>
                <w:sz w:val="24"/>
                <w:lang w:val="uk-UA"/>
              </w:rPr>
              <w:t>5</w:t>
            </w:r>
          </w:p>
        </w:tc>
        <w:tc>
          <w:tcPr>
            <w:tcW w:w="212" w:type="pct"/>
          </w:tcPr>
          <w:p w:rsidR="00F62296" w:rsidRPr="00566E8E" w:rsidRDefault="00F62296" w:rsidP="0086177E">
            <w:pPr>
              <w:jc w:val="center"/>
              <w:rPr>
                <w:rFonts w:eastAsia="Calibri"/>
                <w:bCs/>
                <w:sz w:val="24"/>
                <w:lang w:val="uk-UA"/>
              </w:rPr>
            </w:pPr>
            <w:r w:rsidRPr="00566E8E">
              <w:rPr>
                <w:rFonts w:eastAsia="Calibri"/>
                <w:bCs/>
                <w:sz w:val="24"/>
                <w:lang w:val="uk-UA"/>
              </w:rPr>
              <w:t>6</w:t>
            </w:r>
          </w:p>
        </w:tc>
        <w:tc>
          <w:tcPr>
            <w:tcW w:w="279" w:type="pct"/>
          </w:tcPr>
          <w:p w:rsidR="00F62296" w:rsidRPr="00566E8E" w:rsidRDefault="00F62296" w:rsidP="0086177E">
            <w:pPr>
              <w:jc w:val="center"/>
              <w:rPr>
                <w:rFonts w:eastAsia="Calibri"/>
                <w:bCs/>
                <w:sz w:val="24"/>
                <w:lang w:val="uk-UA"/>
              </w:rPr>
            </w:pPr>
            <w:r w:rsidRPr="00566E8E">
              <w:rPr>
                <w:rFonts w:eastAsia="Calibri"/>
                <w:bCs/>
                <w:sz w:val="24"/>
                <w:lang w:val="uk-UA"/>
              </w:rPr>
              <w:t>7</w:t>
            </w:r>
          </w:p>
        </w:tc>
        <w:tc>
          <w:tcPr>
            <w:tcW w:w="414" w:type="pct"/>
            <w:shd w:val="clear" w:color="auto" w:fill="auto"/>
          </w:tcPr>
          <w:p w:rsidR="00F62296" w:rsidRPr="00566E8E" w:rsidRDefault="00F62296" w:rsidP="0086177E">
            <w:pPr>
              <w:jc w:val="center"/>
              <w:rPr>
                <w:rFonts w:eastAsia="Calibri"/>
                <w:bCs/>
                <w:sz w:val="24"/>
                <w:lang w:val="uk-UA"/>
              </w:rPr>
            </w:pPr>
            <w:r w:rsidRPr="00566E8E">
              <w:rPr>
                <w:rFonts w:eastAsia="Calibri"/>
                <w:bCs/>
                <w:sz w:val="24"/>
                <w:lang w:val="uk-UA"/>
              </w:rPr>
              <w:t>8</w:t>
            </w:r>
          </w:p>
        </w:tc>
        <w:tc>
          <w:tcPr>
            <w:tcW w:w="278" w:type="pct"/>
            <w:shd w:val="clear" w:color="auto" w:fill="auto"/>
          </w:tcPr>
          <w:p w:rsidR="00F62296" w:rsidRPr="00566E8E" w:rsidRDefault="00F62296" w:rsidP="0086177E">
            <w:pPr>
              <w:jc w:val="center"/>
              <w:rPr>
                <w:rFonts w:eastAsia="Calibri"/>
                <w:bCs/>
                <w:sz w:val="24"/>
                <w:lang w:val="uk-UA"/>
              </w:rPr>
            </w:pPr>
            <w:r w:rsidRPr="00566E8E">
              <w:rPr>
                <w:rFonts w:eastAsia="Calibri"/>
                <w:bCs/>
                <w:sz w:val="24"/>
                <w:lang w:val="uk-UA"/>
              </w:rPr>
              <w:t>9</w:t>
            </w:r>
          </w:p>
        </w:tc>
        <w:tc>
          <w:tcPr>
            <w:tcW w:w="278" w:type="pct"/>
          </w:tcPr>
          <w:p w:rsidR="00F62296" w:rsidRPr="00566E8E" w:rsidRDefault="00F62296" w:rsidP="0086177E">
            <w:pPr>
              <w:jc w:val="center"/>
              <w:rPr>
                <w:rFonts w:eastAsia="Calibri"/>
                <w:bCs/>
                <w:sz w:val="24"/>
                <w:lang w:val="uk-UA"/>
              </w:rPr>
            </w:pPr>
            <w:r w:rsidRPr="00566E8E">
              <w:rPr>
                <w:rFonts w:eastAsia="Calibri"/>
                <w:bCs/>
                <w:sz w:val="24"/>
                <w:lang w:val="uk-UA"/>
              </w:rPr>
              <w:t>10</w:t>
            </w:r>
          </w:p>
        </w:tc>
        <w:tc>
          <w:tcPr>
            <w:tcW w:w="301" w:type="pct"/>
          </w:tcPr>
          <w:p w:rsidR="00F62296" w:rsidRPr="00566E8E" w:rsidRDefault="00F62296" w:rsidP="0086177E">
            <w:pPr>
              <w:jc w:val="center"/>
              <w:rPr>
                <w:rFonts w:eastAsia="Calibri"/>
                <w:bCs/>
                <w:sz w:val="24"/>
                <w:lang w:val="uk-UA"/>
              </w:rPr>
            </w:pPr>
            <w:r w:rsidRPr="00566E8E">
              <w:rPr>
                <w:rFonts w:eastAsia="Calibri"/>
                <w:bCs/>
                <w:sz w:val="24"/>
                <w:lang w:val="uk-UA"/>
              </w:rPr>
              <w:t>11</w:t>
            </w:r>
          </w:p>
        </w:tc>
        <w:tc>
          <w:tcPr>
            <w:tcW w:w="257" w:type="pct"/>
          </w:tcPr>
          <w:p w:rsidR="00F62296" w:rsidRPr="00566E8E" w:rsidRDefault="00F62296" w:rsidP="0086177E">
            <w:pPr>
              <w:jc w:val="center"/>
              <w:rPr>
                <w:rFonts w:eastAsia="Calibri"/>
                <w:bCs/>
                <w:sz w:val="24"/>
                <w:lang w:val="uk-UA"/>
              </w:rPr>
            </w:pPr>
            <w:r w:rsidRPr="00566E8E">
              <w:rPr>
                <w:rFonts w:eastAsia="Calibri"/>
                <w:bCs/>
                <w:sz w:val="24"/>
                <w:lang w:val="uk-UA"/>
              </w:rPr>
              <w:t>12</w:t>
            </w:r>
          </w:p>
        </w:tc>
        <w:tc>
          <w:tcPr>
            <w:tcW w:w="278" w:type="pct"/>
          </w:tcPr>
          <w:p w:rsidR="00F62296" w:rsidRPr="00566E8E" w:rsidRDefault="00F62296" w:rsidP="0086177E">
            <w:pPr>
              <w:jc w:val="center"/>
              <w:rPr>
                <w:rFonts w:eastAsia="Calibri"/>
                <w:bCs/>
                <w:sz w:val="24"/>
                <w:lang w:val="uk-UA"/>
              </w:rPr>
            </w:pPr>
            <w:r w:rsidRPr="00566E8E">
              <w:rPr>
                <w:rFonts w:eastAsia="Calibri"/>
                <w:bCs/>
                <w:sz w:val="24"/>
                <w:lang w:val="uk-UA"/>
              </w:rPr>
              <w:t>13</w:t>
            </w:r>
          </w:p>
        </w:tc>
      </w:tr>
      <w:tr w:rsidR="00F62296" w:rsidRPr="00566E8E" w:rsidTr="009D7ADF">
        <w:trPr>
          <w:cantSplit/>
          <w:trHeight w:val="257"/>
        </w:trPr>
        <w:tc>
          <w:tcPr>
            <w:tcW w:w="1449" w:type="pct"/>
            <w:tcBorders>
              <w:bottom w:val="single" w:sz="4" w:space="0" w:color="auto"/>
            </w:tcBorders>
          </w:tcPr>
          <w:p w:rsidR="00F62296" w:rsidRPr="00566E8E" w:rsidRDefault="00F62296" w:rsidP="0086177E">
            <w:pPr>
              <w:jc w:val="center"/>
              <w:rPr>
                <w:rFonts w:eastAsia="Calibri"/>
                <w:b/>
                <w:bCs/>
                <w:sz w:val="24"/>
                <w:lang w:val="uk-UA"/>
              </w:rPr>
            </w:pPr>
            <w:r w:rsidRPr="00566E8E">
              <w:rPr>
                <w:rFonts w:eastAsia="Calibri"/>
                <w:b/>
                <w:bCs/>
                <w:sz w:val="24"/>
                <w:lang w:val="uk-UA"/>
              </w:rPr>
              <w:t>Теми лекційних занять</w:t>
            </w:r>
          </w:p>
        </w:tc>
        <w:tc>
          <w:tcPr>
            <w:tcW w:w="3551" w:type="pct"/>
            <w:gridSpan w:val="13"/>
            <w:tcBorders>
              <w:bottom w:val="single" w:sz="4" w:space="0" w:color="auto"/>
            </w:tcBorders>
          </w:tcPr>
          <w:p w:rsidR="00F62296" w:rsidRPr="00566E8E" w:rsidRDefault="00F62296" w:rsidP="0086177E">
            <w:pPr>
              <w:jc w:val="center"/>
              <w:rPr>
                <w:rFonts w:eastAsia="Calibri"/>
                <w:b/>
                <w:bCs/>
                <w:sz w:val="24"/>
                <w:lang w:val="uk-UA"/>
              </w:rPr>
            </w:pPr>
            <w:r w:rsidRPr="00566E8E">
              <w:rPr>
                <w:rFonts w:eastAsia="Calibri"/>
                <w:b/>
                <w:bCs/>
                <w:sz w:val="24"/>
                <w:lang w:val="uk-UA"/>
              </w:rPr>
              <w:t>Змістовий модуль 1</w:t>
            </w:r>
            <w:r w:rsidRPr="00566E8E">
              <w:rPr>
                <w:rFonts w:eastAsia="Calibri"/>
                <w:sz w:val="24"/>
                <w:lang w:val="uk-UA"/>
              </w:rPr>
              <w:t xml:space="preserve">. </w:t>
            </w:r>
            <w:r w:rsidRPr="00566E8E">
              <w:rPr>
                <w:rFonts w:eastAsia="Calibri"/>
                <w:b/>
                <w:bCs/>
                <w:sz w:val="24"/>
                <w:lang w:val="uk-UA"/>
              </w:rPr>
              <w:t>Літературознавчий аналіз ліричного, епічного та драматичного тексту</w:t>
            </w:r>
            <w:r w:rsidRPr="00566E8E">
              <w:rPr>
                <w:rFonts w:eastAsia="Calibri"/>
                <w:sz w:val="24"/>
                <w:lang w:val="uk-UA"/>
              </w:rPr>
              <w:t xml:space="preserve"> </w:t>
            </w:r>
          </w:p>
        </w:tc>
      </w:tr>
      <w:tr w:rsidR="009D7ADF" w:rsidRPr="00566E8E" w:rsidTr="009D7ADF">
        <w:tc>
          <w:tcPr>
            <w:tcW w:w="1449" w:type="pct"/>
          </w:tcPr>
          <w:p w:rsidR="0086177E" w:rsidRPr="00566E8E" w:rsidRDefault="0086177E" w:rsidP="0086177E">
            <w:pPr>
              <w:ind w:left="-70"/>
              <w:rPr>
                <w:rFonts w:eastAsia="Calibri"/>
                <w:sz w:val="24"/>
                <w:lang w:val="uk-UA"/>
              </w:rPr>
            </w:pPr>
            <w:r w:rsidRPr="00566E8E">
              <w:rPr>
                <w:rFonts w:eastAsia="Calibri"/>
                <w:b/>
                <w:bCs/>
                <w:sz w:val="24"/>
                <w:lang w:val="uk-UA"/>
              </w:rPr>
              <w:t xml:space="preserve">Тема </w:t>
            </w:r>
            <w:r w:rsidR="00642D2C">
              <w:rPr>
                <w:rFonts w:eastAsia="Calibri"/>
                <w:b/>
                <w:bCs/>
                <w:sz w:val="24"/>
                <w:lang w:val="uk-UA"/>
              </w:rPr>
              <w:t>1.</w:t>
            </w:r>
            <w:r w:rsidRPr="00566E8E">
              <w:rPr>
                <w:rFonts w:eastAsia="Calibri"/>
                <w:b/>
                <w:bCs/>
                <w:sz w:val="24"/>
                <w:lang w:val="uk-UA"/>
              </w:rPr>
              <w:t>1.</w:t>
            </w:r>
            <w:r w:rsidRPr="00566E8E">
              <w:rPr>
                <w:rFonts w:eastAsia="Calibri"/>
                <w:bCs/>
                <w:sz w:val="24"/>
                <w:lang w:val="uk-UA"/>
              </w:rPr>
              <w:t xml:space="preserve"> </w:t>
            </w:r>
            <w:r w:rsidRPr="00566E8E">
              <w:rPr>
                <w:rFonts w:eastAsia="Calibri"/>
                <w:sz w:val="24"/>
                <w:lang w:val="uk-UA"/>
              </w:rPr>
              <w:t xml:space="preserve">Теорія літературного тексту. Специфіка літературознавчого аналізу тексту. </w:t>
            </w:r>
          </w:p>
        </w:tc>
        <w:tc>
          <w:tcPr>
            <w:tcW w:w="41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20</w:t>
            </w:r>
          </w:p>
        </w:tc>
        <w:tc>
          <w:tcPr>
            <w:tcW w:w="281"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3</w:t>
            </w:r>
          </w:p>
        </w:tc>
        <w:tc>
          <w:tcPr>
            <w:tcW w:w="276" w:type="pct"/>
          </w:tcPr>
          <w:p w:rsidR="0086177E" w:rsidRPr="009D7ADF" w:rsidRDefault="0086177E" w:rsidP="0086177E">
            <w:pPr>
              <w:rPr>
                <w:rFonts w:eastAsia="Calibri"/>
                <w:sz w:val="22"/>
                <w:lang w:val="uk-UA"/>
              </w:rPr>
            </w:pPr>
            <w:r w:rsidRPr="009D7ADF">
              <w:rPr>
                <w:rFonts w:eastAsia="Calibri"/>
                <w:sz w:val="22"/>
                <w:szCs w:val="22"/>
                <w:lang w:val="uk-UA"/>
              </w:rPr>
              <w:t>2</w:t>
            </w:r>
          </w:p>
        </w:tc>
        <w:tc>
          <w:tcPr>
            <w:tcW w:w="212" w:type="pct"/>
          </w:tcPr>
          <w:p w:rsidR="0086177E" w:rsidRPr="009D7ADF" w:rsidRDefault="0086177E" w:rsidP="0086177E">
            <w:pPr>
              <w:rPr>
                <w:rFonts w:eastAsia="Calibri"/>
                <w:sz w:val="22"/>
                <w:lang w:val="uk-UA"/>
              </w:rPr>
            </w:pPr>
          </w:p>
        </w:tc>
        <w:tc>
          <w:tcPr>
            <w:tcW w:w="279" w:type="pct"/>
            <w:gridSpan w:val="2"/>
          </w:tcPr>
          <w:p w:rsidR="0086177E" w:rsidRPr="009D7ADF" w:rsidRDefault="0086177E" w:rsidP="0086177E">
            <w:pPr>
              <w:rPr>
                <w:rFonts w:eastAsia="Calibri"/>
                <w:sz w:val="22"/>
                <w:lang w:val="uk-UA"/>
              </w:rPr>
            </w:pPr>
          </w:p>
        </w:tc>
        <w:tc>
          <w:tcPr>
            <w:tcW w:w="279" w:type="pct"/>
          </w:tcPr>
          <w:p w:rsidR="0086177E" w:rsidRPr="009D7ADF" w:rsidRDefault="0086177E" w:rsidP="0086177E">
            <w:pPr>
              <w:rPr>
                <w:rFonts w:eastAsia="Calibri"/>
                <w:sz w:val="22"/>
                <w:lang w:val="uk-UA"/>
              </w:rPr>
            </w:pPr>
            <w:r w:rsidRPr="009D7ADF">
              <w:rPr>
                <w:rFonts w:eastAsia="Calibri"/>
                <w:sz w:val="22"/>
                <w:szCs w:val="22"/>
                <w:lang w:val="uk-UA"/>
              </w:rPr>
              <w:t>15</w:t>
            </w:r>
          </w:p>
        </w:tc>
        <w:tc>
          <w:tcPr>
            <w:tcW w:w="414"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19</w:t>
            </w:r>
          </w:p>
        </w:tc>
        <w:tc>
          <w:tcPr>
            <w:tcW w:w="27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0,5</w:t>
            </w: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0,5</w:t>
            </w:r>
          </w:p>
        </w:tc>
        <w:tc>
          <w:tcPr>
            <w:tcW w:w="301" w:type="pct"/>
          </w:tcPr>
          <w:p w:rsidR="0086177E" w:rsidRPr="009D7ADF" w:rsidRDefault="0086177E" w:rsidP="0086177E">
            <w:pPr>
              <w:rPr>
                <w:rFonts w:eastAsia="Calibri"/>
                <w:sz w:val="22"/>
                <w:lang w:val="uk-UA"/>
              </w:rPr>
            </w:pPr>
          </w:p>
        </w:tc>
        <w:tc>
          <w:tcPr>
            <w:tcW w:w="257" w:type="pct"/>
          </w:tcPr>
          <w:p w:rsidR="0086177E" w:rsidRPr="009D7ADF" w:rsidRDefault="0086177E" w:rsidP="0086177E">
            <w:pPr>
              <w:rPr>
                <w:rFonts w:eastAsia="Calibri"/>
                <w:sz w:val="22"/>
                <w:lang w:val="uk-UA"/>
              </w:rPr>
            </w:pP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18</w:t>
            </w:r>
          </w:p>
        </w:tc>
      </w:tr>
      <w:tr w:rsidR="009D7ADF" w:rsidRPr="00566E8E" w:rsidTr="009D7ADF">
        <w:tc>
          <w:tcPr>
            <w:tcW w:w="1449" w:type="pct"/>
          </w:tcPr>
          <w:p w:rsidR="0086177E" w:rsidRPr="00566E8E" w:rsidRDefault="0086177E" w:rsidP="0086177E">
            <w:pPr>
              <w:ind w:left="-70"/>
              <w:rPr>
                <w:rFonts w:eastAsia="Calibri"/>
                <w:sz w:val="24"/>
                <w:lang w:val="uk-UA"/>
              </w:rPr>
            </w:pPr>
            <w:r w:rsidRPr="00566E8E">
              <w:rPr>
                <w:rFonts w:eastAsia="Calibri"/>
                <w:b/>
                <w:sz w:val="24"/>
                <w:lang w:val="uk-UA"/>
              </w:rPr>
              <w:t xml:space="preserve">Тема </w:t>
            </w:r>
            <w:r w:rsidR="00642D2C">
              <w:rPr>
                <w:rFonts w:eastAsia="Calibri"/>
                <w:b/>
                <w:sz w:val="24"/>
                <w:lang w:val="uk-UA"/>
              </w:rPr>
              <w:t>1.</w:t>
            </w:r>
            <w:r w:rsidRPr="00566E8E">
              <w:rPr>
                <w:rFonts w:eastAsia="Calibri"/>
                <w:b/>
                <w:sz w:val="24"/>
                <w:lang w:val="uk-UA"/>
              </w:rPr>
              <w:t>2.</w:t>
            </w:r>
            <w:r w:rsidRPr="00566E8E">
              <w:rPr>
                <w:rFonts w:eastAsia="Calibri"/>
                <w:sz w:val="24"/>
                <w:lang w:val="uk-UA"/>
              </w:rPr>
              <w:t xml:space="preserve"> Типи мовлення. Родові, видові та жанрові особливості ліричного тексту. Структура та аналіз віршованого твору. </w:t>
            </w:r>
          </w:p>
          <w:p w:rsidR="0086177E" w:rsidRPr="00566E8E" w:rsidRDefault="0086177E" w:rsidP="0086177E">
            <w:pPr>
              <w:ind w:left="-70"/>
              <w:rPr>
                <w:rFonts w:eastAsia="Calibri"/>
                <w:sz w:val="24"/>
                <w:lang w:val="uk-UA"/>
              </w:rPr>
            </w:pPr>
            <w:r w:rsidRPr="00566E8E">
              <w:rPr>
                <w:rFonts w:eastAsia="Calibri"/>
                <w:sz w:val="24"/>
                <w:lang w:val="uk-UA"/>
              </w:rPr>
              <w:t xml:space="preserve">Родові, видові та жанрові особливості епічного тексту. Специфіка літературознавчого аналізу епічного тексту. </w:t>
            </w:r>
          </w:p>
        </w:tc>
        <w:tc>
          <w:tcPr>
            <w:tcW w:w="41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20</w:t>
            </w:r>
          </w:p>
        </w:tc>
        <w:tc>
          <w:tcPr>
            <w:tcW w:w="281"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3</w:t>
            </w:r>
          </w:p>
        </w:tc>
        <w:tc>
          <w:tcPr>
            <w:tcW w:w="276" w:type="pct"/>
          </w:tcPr>
          <w:p w:rsidR="0086177E" w:rsidRPr="009D7ADF" w:rsidRDefault="0086177E" w:rsidP="0086177E">
            <w:pPr>
              <w:rPr>
                <w:rFonts w:eastAsia="Calibri"/>
                <w:sz w:val="22"/>
                <w:lang w:val="uk-UA"/>
              </w:rPr>
            </w:pPr>
            <w:r w:rsidRPr="009D7ADF">
              <w:rPr>
                <w:rFonts w:eastAsia="Calibri"/>
                <w:sz w:val="22"/>
                <w:szCs w:val="22"/>
                <w:lang w:val="uk-UA"/>
              </w:rPr>
              <w:t>2</w:t>
            </w:r>
          </w:p>
        </w:tc>
        <w:tc>
          <w:tcPr>
            <w:tcW w:w="212" w:type="pct"/>
          </w:tcPr>
          <w:p w:rsidR="0086177E" w:rsidRPr="009D7ADF" w:rsidRDefault="0086177E" w:rsidP="0086177E">
            <w:pPr>
              <w:rPr>
                <w:rFonts w:eastAsia="Calibri"/>
                <w:sz w:val="22"/>
                <w:lang w:val="uk-UA"/>
              </w:rPr>
            </w:pPr>
          </w:p>
        </w:tc>
        <w:tc>
          <w:tcPr>
            <w:tcW w:w="279" w:type="pct"/>
            <w:gridSpan w:val="2"/>
          </w:tcPr>
          <w:p w:rsidR="0086177E" w:rsidRPr="009D7ADF" w:rsidRDefault="0086177E" w:rsidP="0086177E">
            <w:pPr>
              <w:rPr>
                <w:rFonts w:eastAsia="Calibri"/>
                <w:sz w:val="22"/>
                <w:lang w:val="uk-UA"/>
              </w:rPr>
            </w:pPr>
          </w:p>
        </w:tc>
        <w:tc>
          <w:tcPr>
            <w:tcW w:w="279" w:type="pct"/>
          </w:tcPr>
          <w:p w:rsidR="0086177E" w:rsidRPr="009D7ADF" w:rsidRDefault="0086177E" w:rsidP="0086177E">
            <w:pPr>
              <w:rPr>
                <w:rFonts w:eastAsia="Calibri"/>
                <w:sz w:val="22"/>
                <w:lang w:val="uk-UA"/>
              </w:rPr>
            </w:pPr>
            <w:r w:rsidRPr="009D7ADF">
              <w:rPr>
                <w:rFonts w:eastAsia="Calibri"/>
                <w:sz w:val="22"/>
                <w:szCs w:val="22"/>
                <w:lang w:val="uk-UA"/>
              </w:rPr>
              <w:t>15</w:t>
            </w:r>
          </w:p>
        </w:tc>
        <w:tc>
          <w:tcPr>
            <w:tcW w:w="414"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20</w:t>
            </w:r>
          </w:p>
        </w:tc>
        <w:tc>
          <w:tcPr>
            <w:tcW w:w="27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0,5</w:t>
            </w: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0,5</w:t>
            </w:r>
          </w:p>
        </w:tc>
        <w:tc>
          <w:tcPr>
            <w:tcW w:w="301" w:type="pct"/>
          </w:tcPr>
          <w:p w:rsidR="0086177E" w:rsidRPr="009D7ADF" w:rsidRDefault="0086177E" w:rsidP="0086177E">
            <w:pPr>
              <w:rPr>
                <w:rFonts w:eastAsia="Calibri"/>
                <w:sz w:val="22"/>
                <w:lang w:val="uk-UA"/>
              </w:rPr>
            </w:pPr>
          </w:p>
        </w:tc>
        <w:tc>
          <w:tcPr>
            <w:tcW w:w="257" w:type="pct"/>
          </w:tcPr>
          <w:p w:rsidR="0086177E" w:rsidRPr="009D7ADF" w:rsidRDefault="0086177E" w:rsidP="0086177E">
            <w:pPr>
              <w:rPr>
                <w:rFonts w:eastAsia="Calibri"/>
                <w:sz w:val="22"/>
                <w:lang w:val="uk-UA"/>
              </w:rPr>
            </w:pP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19</w:t>
            </w:r>
          </w:p>
        </w:tc>
      </w:tr>
      <w:tr w:rsidR="009D7ADF" w:rsidRPr="00566E8E" w:rsidTr="009D7ADF">
        <w:tc>
          <w:tcPr>
            <w:tcW w:w="1449" w:type="pct"/>
          </w:tcPr>
          <w:p w:rsidR="0086177E" w:rsidRPr="00566E8E" w:rsidRDefault="0086177E" w:rsidP="0086177E">
            <w:pPr>
              <w:ind w:left="-70"/>
              <w:rPr>
                <w:rFonts w:eastAsia="Calibri"/>
                <w:bCs/>
                <w:sz w:val="24"/>
                <w:lang w:val="uk-UA"/>
              </w:rPr>
            </w:pPr>
            <w:r w:rsidRPr="00566E8E">
              <w:rPr>
                <w:rFonts w:eastAsia="Calibri"/>
                <w:b/>
                <w:bCs/>
                <w:sz w:val="24"/>
                <w:lang w:val="uk-UA"/>
              </w:rPr>
              <w:t xml:space="preserve">Тема </w:t>
            </w:r>
            <w:r w:rsidR="00642D2C">
              <w:rPr>
                <w:rFonts w:eastAsia="Calibri"/>
                <w:b/>
                <w:bCs/>
                <w:sz w:val="24"/>
                <w:lang w:val="uk-UA"/>
              </w:rPr>
              <w:t>1.</w:t>
            </w:r>
            <w:r w:rsidRPr="00566E8E">
              <w:rPr>
                <w:rFonts w:eastAsia="Calibri"/>
                <w:b/>
                <w:bCs/>
                <w:sz w:val="24"/>
                <w:lang w:val="uk-UA"/>
              </w:rPr>
              <w:t xml:space="preserve">3. </w:t>
            </w:r>
            <w:r w:rsidRPr="00566E8E">
              <w:rPr>
                <w:rFonts w:eastAsia="Calibri"/>
                <w:sz w:val="24"/>
                <w:lang w:val="uk-UA"/>
              </w:rPr>
              <w:t>Родові, видові та жанрові особливості драми. Структура і аналіз драматичного твору.</w:t>
            </w:r>
          </w:p>
        </w:tc>
        <w:tc>
          <w:tcPr>
            <w:tcW w:w="41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19</w:t>
            </w:r>
          </w:p>
        </w:tc>
        <w:tc>
          <w:tcPr>
            <w:tcW w:w="281"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2</w:t>
            </w:r>
          </w:p>
        </w:tc>
        <w:tc>
          <w:tcPr>
            <w:tcW w:w="276" w:type="pct"/>
          </w:tcPr>
          <w:p w:rsidR="0086177E" w:rsidRPr="009D7ADF" w:rsidRDefault="0086177E" w:rsidP="0086177E">
            <w:pPr>
              <w:rPr>
                <w:rFonts w:eastAsia="Calibri"/>
                <w:sz w:val="22"/>
                <w:lang w:val="uk-UA"/>
              </w:rPr>
            </w:pPr>
            <w:r w:rsidRPr="009D7ADF">
              <w:rPr>
                <w:rFonts w:eastAsia="Calibri"/>
                <w:sz w:val="22"/>
                <w:szCs w:val="22"/>
                <w:lang w:val="uk-UA"/>
              </w:rPr>
              <w:t>2</w:t>
            </w:r>
          </w:p>
        </w:tc>
        <w:tc>
          <w:tcPr>
            <w:tcW w:w="212" w:type="pct"/>
          </w:tcPr>
          <w:p w:rsidR="0086177E" w:rsidRPr="009D7ADF" w:rsidRDefault="0086177E" w:rsidP="0086177E">
            <w:pPr>
              <w:rPr>
                <w:rFonts w:eastAsia="Calibri"/>
                <w:sz w:val="22"/>
                <w:lang w:val="uk-UA"/>
              </w:rPr>
            </w:pPr>
          </w:p>
        </w:tc>
        <w:tc>
          <w:tcPr>
            <w:tcW w:w="279" w:type="pct"/>
            <w:gridSpan w:val="2"/>
          </w:tcPr>
          <w:p w:rsidR="0086177E" w:rsidRPr="009D7ADF" w:rsidRDefault="0086177E" w:rsidP="0086177E">
            <w:pPr>
              <w:rPr>
                <w:rFonts w:eastAsia="Calibri"/>
                <w:sz w:val="22"/>
                <w:lang w:val="uk-UA"/>
              </w:rPr>
            </w:pPr>
          </w:p>
        </w:tc>
        <w:tc>
          <w:tcPr>
            <w:tcW w:w="279" w:type="pct"/>
          </w:tcPr>
          <w:p w:rsidR="0086177E" w:rsidRPr="009D7ADF" w:rsidRDefault="0086177E" w:rsidP="0086177E">
            <w:pPr>
              <w:rPr>
                <w:rFonts w:eastAsia="Calibri"/>
                <w:sz w:val="22"/>
                <w:lang w:val="uk-UA"/>
              </w:rPr>
            </w:pPr>
            <w:r w:rsidRPr="009D7ADF">
              <w:rPr>
                <w:rFonts w:eastAsia="Calibri"/>
                <w:sz w:val="22"/>
                <w:szCs w:val="22"/>
                <w:lang w:val="uk-UA"/>
              </w:rPr>
              <w:t>15</w:t>
            </w:r>
          </w:p>
        </w:tc>
        <w:tc>
          <w:tcPr>
            <w:tcW w:w="414"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21</w:t>
            </w:r>
          </w:p>
        </w:tc>
        <w:tc>
          <w:tcPr>
            <w:tcW w:w="278" w:type="pct"/>
            <w:shd w:val="clear" w:color="auto" w:fill="auto"/>
          </w:tcPr>
          <w:p w:rsidR="0086177E" w:rsidRPr="009D7ADF" w:rsidRDefault="0086177E" w:rsidP="0086177E">
            <w:pPr>
              <w:rPr>
                <w:rFonts w:eastAsia="Calibri"/>
                <w:sz w:val="22"/>
                <w:lang w:val="uk-UA"/>
              </w:rPr>
            </w:pPr>
            <w:r w:rsidRPr="009D7ADF">
              <w:rPr>
                <w:rFonts w:eastAsia="Calibri"/>
                <w:sz w:val="22"/>
                <w:szCs w:val="22"/>
                <w:lang w:val="uk-UA"/>
              </w:rPr>
              <w:t>1</w:t>
            </w: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1</w:t>
            </w:r>
          </w:p>
        </w:tc>
        <w:tc>
          <w:tcPr>
            <w:tcW w:w="301" w:type="pct"/>
          </w:tcPr>
          <w:p w:rsidR="0086177E" w:rsidRPr="009D7ADF" w:rsidRDefault="0086177E" w:rsidP="0086177E">
            <w:pPr>
              <w:rPr>
                <w:rFonts w:eastAsia="Calibri"/>
                <w:sz w:val="22"/>
                <w:lang w:val="uk-UA"/>
              </w:rPr>
            </w:pPr>
          </w:p>
        </w:tc>
        <w:tc>
          <w:tcPr>
            <w:tcW w:w="257" w:type="pct"/>
          </w:tcPr>
          <w:p w:rsidR="0086177E" w:rsidRPr="009D7ADF" w:rsidRDefault="0086177E" w:rsidP="0086177E">
            <w:pPr>
              <w:rPr>
                <w:rFonts w:eastAsia="Calibri"/>
                <w:sz w:val="22"/>
                <w:lang w:val="uk-UA"/>
              </w:rPr>
            </w:pPr>
          </w:p>
        </w:tc>
        <w:tc>
          <w:tcPr>
            <w:tcW w:w="278" w:type="pct"/>
          </w:tcPr>
          <w:p w:rsidR="0086177E" w:rsidRPr="009D7ADF" w:rsidRDefault="0086177E" w:rsidP="0086177E">
            <w:pPr>
              <w:rPr>
                <w:rFonts w:eastAsia="Calibri"/>
                <w:sz w:val="22"/>
                <w:lang w:val="uk-UA"/>
              </w:rPr>
            </w:pPr>
            <w:r w:rsidRPr="009D7ADF">
              <w:rPr>
                <w:rFonts w:eastAsia="Calibri"/>
                <w:sz w:val="22"/>
                <w:szCs w:val="22"/>
                <w:lang w:val="uk-UA"/>
              </w:rPr>
              <w:t>19</w:t>
            </w:r>
          </w:p>
        </w:tc>
      </w:tr>
      <w:tr w:rsidR="009D7ADF" w:rsidRPr="00566E8E" w:rsidTr="009D7ADF">
        <w:tc>
          <w:tcPr>
            <w:tcW w:w="1449" w:type="pct"/>
          </w:tcPr>
          <w:p w:rsidR="00F62296" w:rsidRPr="00566E8E" w:rsidRDefault="000D70B9" w:rsidP="0086177E">
            <w:pPr>
              <w:rPr>
                <w:rFonts w:eastAsia="Calibri"/>
                <w:bCs/>
                <w:sz w:val="24"/>
                <w:lang w:val="uk-UA"/>
              </w:rPr>
            </w:pPr>
            <w:r>
              <w:rPr>
                <w:rFonts w:eastAsia="Calibri"/>
                <w:bCs/>
                <w:sz w:val="24"/>
                <w:lang w:val="uk-UA"/>
              </w:rPr>
              <w:t xml:space="preserve">Разом за </w:t>
            </w:r>
            <w:r w:rsidR="00F62296" w:rsidRPr="00566E8E">
              <w:rPr>
                <w:rFonts w:eastAsia="Calibri"/>
                <w:bCs/>
                <w:sz w:val="24"/>
                <w:lang w:val="uk-UA"/>
              </w:rPr>
              <w:t>ЗМ1</w:t>
            </w:r>
          </w:p>
        </w:tc>
        <w:tc>
          <w:tcPr>
            <w:tcW w:w="418"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59</w:t>
            </w:r>
          </w:p>
        </w:tc>
        <w:tc>
          <w:tcPr>
            <w:tcW w:w="281"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8</w:t>
            </w:r>
          </w:p>
        </w:tc>
        <w:tc>
          <w:tcPr>
            <w:tcW w:w="276" w:type="pct"/>
          </w:tcPr>
          <w:p w:rsidR="00F62296" w:rsidRPr="009D7ADF" w:rsidRDefault="00F62296" w:rsidP="0086177E">
            <w:pPr>
              <w:rPr>
                <w:rFonts w:eastAsia="Calibri"/>
                <w:sz w:val="22"/>
                <w:lang w:val="uk-UA"/>
              </w:rPr>
            </w:pPr>
            <w:r w:rsidRPr="009D7ADF">
              <w:rPr>
                <w:rFonts w:eastAsia="Calibri"/>
                <w:sz w:val="22"/>
                <w:szCs w:val="22"/>
                <w:lang w:val="uk-UA"/>
              </w:rPr>
              <w:t>6</w:t>
            </w:r>
          </w:p>
        </w:tc>
        <w:tc>
          <w:tcPr>
            <w:tcW w:w="212" w:type="pct"/>
          </w:tcPr>
          <w:p w:rsidR="00F62296" w:rsidRPr="009D7ADF" w:rsidRDefault="00F62296" w:rsidP="0086177E">
            <w:pPr>
              <w:rPr>
                <w:rFonts w:eastAsia="Calibri"/>
                <w:sz w:val="22"/>
                <w:lang w:val="uk-UA"/>
              </w:rPr>
            </w:pPr>
          </w:p>
        </w:tc>
        <w:tc>
          <w:tcPr>
            <w:tcW w:w="279" w:type="pct"/>
            <w:gridSpan w:val="2"/>
          </w:tcPr>
          <w:p w:rsidR="00F62296" w:rsidRPr="009D7ADF" w:rsidRDefault="00F62296" w:rsidP="0086177E">
            <w:pPr>
              <w:rPr>
                <w:rFonts w:eastAsia="Calibri"/>
                <w:sz w:val="22"/>
                <w:lang w:val="uk-UA"/>
              </w:rPr>
            </w:pPr>
          </w:p>
        </w:tc>
        <w:tc>
          <w:tcPr>
            <w:tcW w:w="279" w:type="pct"/>
          </w:tcPr>
          <w:p w:rsidR="00F62296" w:rsidRPr="009D7ADF" w:rsidRDefault="00F62296" w:rsidP="0086177E">
            <w:pPr>
              <w:rPr>
                <w:rFonts w:eastAsia="Calibri"/>
                <w:sz w:val="22"/>
                <w:lang w:val="uk-UA"/>
              </w:rPr>
            </w:pPr>
            <w:r w:rsidRPr="009D7ADF">
              <w:rPr>
                <w:rFonts w:eastAsia="Calibri"/>
                <w:sz w:val="22"/>
                <w:szCs w:val="22"/>
                <w:lang w:val="uk-UA"/>
              </w:rPr>
              <w:t>45</w:t>
            </w:r>
          </w:p>
        </w:tc>
        <w:tc>
          <w:tcPr>
            <w:tcW w:w="414" w:type="pct"/>
            <w:shd w:val="clear" w:color="auto" w:fill="auto"/>
          </w:tcPr>
          <w:p w:rsidR="00F62296" w:rsidRPr="009D7ADF" w:rsidRDefault="00894A50" w:rsidP="0086177E">
            <w:pPr>
              <w:rPr>
                <w:rFonts w:eastAsia="Calibri"/>
                <w:b/>
                <w:sz w:val="22"/>
                <w:lang w:val="uk-UA"/>
              </w:rPr>
            </w:pPr>
            <w:r w:rsidRPr="009D7ADF">
              <w:rPr>
                <w:rFonts w:eastAsia="Calibri"/>
                <w:b/>
                <w:sz w:val="22"/>
                <w:szCs w:val="22"/>
                <w:lang w:val="uk-UA"/>
              </w:rPr>
              <w:t>6</w:t>
            </w:r>
            <w:r w:rsidR="0086177E" w:rsidRPr="009D7ADF">
              <w:rPr>
                <w:rFonts w:eastAsia="Calibri"/>
                <w:b/>
                <w:sz w:val="22"/>
                <w:szCs w:val="22"/>
                <w:lang w:val="uk-UA"/>
              </w:rPr>
              <w:t>0</w:t>
            </w:r>
          </w:p>
        </w:tc>
        <w:tc>
          <w:tcPr>
            <w:tcW w:w="278" w:type="pct"/>
            <w:shd w:val="clear" w:color="auto" w:fill="auto"/>
          </w:tcPr>
          <w:p w:rsidR="00F62296" w:rsidRPr="009D7ADF" w:rsidRDefault="0086177E" w:rsidP="0086177E">
            <w:pPr>
              <w:rPr>
                <w:rFonts w:eastAsia="Calibri"/>
                <w:b/>
                <w:sz w:val="22"/>
                <w:lang w:val="uk-UA"/>
              </w:rPr>
            </w:pPr>
            <w:r w:rsidRPr="009D7ADF">
              <w:rPr>
                <w:rFonts w:eastAsia="Calibri"/>
                <w:b/>
                <w:sz w:val="22"/>
                <w:szCs w:val="22"/>
                <w:lang w:val="uk-UA"/>
              </w:rPr>
              <w:t>2</w:t>
            </w:r>
          </w:p>
        </w:tc>
        <w:tc>
          <w:tcPr>
            <w:tcW w:w="278" w:type="pct"/>
          </w:tcPr>
          <w:p w:rsidR="00F62296" w:rsidRPr="009D7ADF" w:rsidRDefault="0086177E" w:rsidP="0086177E">
            <w:pPr>
              <w:rPr>
                <w:rFonts w:eastAsia="Calibri"/>
                <w:b/>
                <w:sz w:val="22"/>
                <w:lang w:val="uk-UA"/>
              </w:rPr>
            </w:pPr>
            <w:r w:rsidRPr="009D7ADF">
              <w:rPr>
                <w:rFonts w:eastAsia="Calibri"/>
                <w:b/>
                <w:sz w:val="22"/>
                <w:szCs w:val="22"/>
                <w:lang w:val="uk-UA"/>
              </w:rPr>
              <w:t>2</w:t>
            </w:r>
          </w:p>
        </w:tc>
        <w:tc>
          <w:tcPr>
            <w:tcW w:w="301" w:type="pct"/>
          </w:tcPr>
          <w:p w:rsidR="00F62296" w:rsidRPr="009D7ADF" w:rsidRDefault="00F62296" w:rsidP="0086177E">
            <w:pPr>
              <w:rPr>
                <w:rFonts w:eastAsia="Calibri"/>
                <w:b/>
                <w:sz w:val="22"/>
                <w:lang w:val="uk-UA"/>
              </w:rPr>
            </w:pPr>
          </w:p>
        </w:tc>
        <w:tc>
          <w:tcPr>
            <w:tcW w:w="257" w:type="pct"/>
          </w:tcPr>
          <w:p w:rsidR="00F62296" w:rsidRPr="009D7ADF" w:rsidRDefault="00F62296" w:rsidP="0086177E">
            <w:pPr>
              <w:rPr>
                <w:rFonts w:eastAsia="Calibri"/>
                <w:b/>
                <w:sz w:val="22"/>
                <w:lang w:val="uk-UA"/>
              </w:rPr>
            </w:pPr>
          </w:p>
        </w:tc>
        <w:tc>
          <w:tcPr>
            <w:tcW w:w="278" w:type="pct"/>
          </w:tcPr>
          <w:p w:rsidR="00F62296" w:rsidRPr="009D7ADF" w:rsidRDefault="00894A50" w:rsidP="0086177E">
            <w:pPr>
              <w:rPr>
                <w:rFonts w:eastAsia="Calibri"/>
                <w:b/>
                <w:sz w:val="22"/>
                <w:lang w:val="uk-UA"/>
              </w:rPr>
            </w:pPr>
            <w:r w:rsidRPr="009D7ADF">
              <w:rPr>
                <w:rFonts w:eastAsia="Calibri"/>
                <w:b/>
                <w:sz w:val="22"/>
                <w:szCs w:val="22"/>
                <w:lang w:val="uk-UA"/>
              </w:rPr>
              <w:t>56</w:t>
            </w:r>
          </w:p>
        </w:tc>
      </w:tr>
      <w:tr w:rsidR="00F62296" w:rsidRPr="00566E8E" w:rsidTr="009D7ADF">
        <w:trPr>
          <w:cantSplit/>
        </w:trPr>
        <w:tc>
          <w:tcPr>
            <w:tcW w:w="1449" w:type="pct"/>
          </w:tcPr>
          <w:p w:rsidR="00F62296" w:rsidRPr="00566E8E" w:rsidRDefault="00F62296" w:rsidP="0086177E">
            <w:pPr>
              <w:jc w:val="center"/>
              <w:rPr>
                <w:rFonts w:eastAsia="Calibri"/>
                <w:sz w:val="24"/>
                <w:lang w:val="uk-UA"/>
              </w:rPr>
            </w:pPr>
            <w:r w:rsidRPr="00566E8E">
              <w:rPr>
                <w:rFonts w:eastAsia="Calibri"/>
                <w:b/>
                <w:bCs/>
                <w:sz w:val="24"/>
                <w:lang w:val="uk-UA"/>
              </w:rPr>
              <w:t>Теми лекційних занять</w:t>
            </w:r>
          </w:p>
        </w:tc>
        <w:tc>
          <w:tcPr>
            <w:tcW w:w="3551" w:type="pct"/>
            <w:gridSpan w:val="13"/>
          </w:tcPr>
          <w:p w:rsidR="00F62296" w:rsidRPr="00566E8E" w:rsidRDefault="00F62296" w:rsidP="0086177E">
            <w:pPr>
              <w:jc w:val="center"/>
              <w:rPr>
                <w:rFonts w:eastAsia="Calibri"/>
                <w:b/>
                <w:bCs/>
                <w:sz w:val="24"/>
                <w:lang w:val="uk-UA"/>
              </w:rPr>
            </w:pPr>
            <w:r w:rsidRPr="00566E8E">
              <w:rPr>
                <w:rFonts w:eastAsia="Calibri"/>
                <w:b/>
                <w:bCs/>
                <w:sz w:val="24"/>
                <w:lang w:val="uk-UA"/>
              </w:rPr>
              <w:t>Змістовий модуль 2. Літературознавчий аналіз тексту крізь призму різних методологій</w:t>
            </w:r>
          </w:p>
        </w:tc>
      </w:tr>
      <w:tr w:rsidR="009D7ADF" w:rsidRPr="00566E8E" w:rsidTr="009D7ADF">
        <w:tc>
          <w:tcPr>
            <w:tcW w:w="1449" w:type="pct"/>
          </w:tcPr>
          <w:p w:rsidR="00894A50" w:rsidRPr="00566E8E" w:rsidRDefault="00894A50" w:rsidP="0086177E">
            <w:pPr>
              <w:ind w:left="-70"/>
              <w:rPr>
                <w:rFonts w:eastAsia="Calibri"/>
                <w:bCs/>
                <w:sz w:val="24"/>
                <w:lang w:val="uk-UA"/>
              </w:rPr>
            </w:pPr>
            <w:r w:rsidRPr="00566E8E">
              <w:rPr>
                <w:rFonts w:eastAsia="Calibri"/>
                <w:b/>
                <w:bCs/>
                <w:sz w:val="24"/>
                <w:lang w:val="uk-UA"/>
              </w:rPr>
              <w:t xml:space="preserve">Тема </w:t>
            </w:r>
            <w:r w:rsidR="00642D2C">
              <w:rPr>
                <w:rFonts w:eastAsia="Calibri"/>
                <w:b/>
                <w:bCs/>
                <w:sz w:val="24"/>
                <w:lang w:val="uk-UA"/>
              </w:rPr>
              <w:t>2.</w:t>
            </w:r>
            <w:r w:rsidRPr="00566E8E">
              <w:rPr>
                <w:rFonts w:eastAsia="Calibri"/>
                <w:b/>
                <w:bCs/>
                <w:sz w:val="24"/>
                <w:lang w:val="uk-UA"/>
              </w:rPr>
              <w:t>1.</w:t>
            </w:r>
            <w:r w:rsidRPr="00566E8E">
              <w:rPr>
                <w:rFonts w:eastAsia="Calibri"/>
                <w:bCs/>
                <w:sz w:val="24"/>
                <w:lang w:val="uk-UA"/>
              </w:rPr>
              <w:t xml:space="preserve"> </w:t>
            </w:r>
            <w:r w:rsidRPr="00566E8E">
              <w:rPr>
                <w:sz w:val="24"/>
                <w:lang w:val="uk-UA"/>
              </w:rPr>
              <w:t xml:space="preserve">Теоретична, історична й аналітична поетика літературного тексту. Сучасна актуалізація біографічного методу. Методологія культурно-історичної школи в аналізі </w:t>
            </w:r>
            <w:r w:rsidRPr="00566E8E">
              <w:rPr>
                <w:sz w:val="24"/>
                <w:lang w:val="uk-UA"/>
              </w:rPr>
              <w:lastRenderedPageBreak/>
              <w:t xml:space="preserve">літературного тексту. Міфопоетичний аналіз тексту. Компаративний аналіз тексту. Імагологічні рівні художнього тексту. </w:t>
            </w:r>
          </w:p>
        </w:tc>
        <w:tc>
          <w:tcPr>
            <w:tcW w:w="418"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lastRenderedPageBreak/>
              <w:t>20</w:t>
            </w:r>
          </w:p>
        </w:tc>
        <w:tc>
          <w:tcPr>
            <w:tcW w:w="281"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3</w:t>
            </w:r>
          </w:p>
        </w:tc>
        <w:tc>
          <w:tcPr>
            <w:tcW w:w="276" w:type="pct"/>
          </w:tcPr>
          <w:p w:rsidR="00894A50" w:rsidRPr="009D7ADF" w:rsidRDefault="00894A50" w:rsidP="0086177E">
            <w:pPr>
              <w:rPr>
                <w:rFonts w:eastAsia="Calibri"/>
                <w:sz w:val="22"/>
                <w:lang w:val="uk-UA"/>
              </w:rPr>
            </w:pPr>
            <w:r w:rsidRPr="009D7ADF">
              <w:rPr>
                <w:rFonts w:eastAsia="Calibri"/>
                <w:sz w:val="22"/>
                <w:szCs w:val="22"/>
                <w:lang w:val="uk-UA"/>
              </w:rPr>
              <w:t>2</w:t>
            </w:r>
          </w:p>
        </w:tc>
        <w:tc>
          <w:tcPr>
            <w:tcW w:w="212" w:type="pct"/>
          </w:tcPr>
          <w:p w:rsidR="00894A50" w:rsidRPr="009D7ADF" w:rsidRDefault="00894A50" w:rsidP="0086177E">
            <w:pPr>
              <w:rPr>
                <w:rFonts w:eastAsia="Calibri"/>
                <w:sz w:val="22"/>
                <w:lang w:val="uk-UA"/>
              </w:rPr>
            </w:pPr>
          </w:p>
        </w:tc>
        <w:tc>
          <w:tcPr>
            <w:tcW w:w="279" w:type="pct"/>
            <w:gridSpan w:val="2"/>
          </w:tcPr>
          <w:p w:rsidR="00894A50" w:rsidRPr="009D7ADF" w:rsidRDefault="00894A50" w:rsidP="0086177E">
            <w:pPr>
              <w:rPr>
                <w:rFonts w:eastAsia="Calibri"/>
                <w:sz w:val="22"/>
                <w:lang w:val="uk-UA"/>
              </w:rPr>
            </w:pPr>
          </w:p>
        </w:tc>
        <w:tc>
          <w:tcPr>
            <w:tcW w:w="279" w:type="pct"/>
          </w:tcPr>
          <w:p w:rsidR="00894A50" w:rsidRPr="009D7ADF" w:rsidRDefault="00894A50" w:rsidP="0086177E">
            <w:pPr>
              <w:rPr>
                <w:rFonts w:eastAsia="Calibri"/>
                <w:sz w:val="22"/>
                <w:lang w:val="uk-UA"/>
              </w:rPr>
            </w:pPr>
            <w:r w:rsidRPr="009D7ADF">
              <w:rPr>
                <w:rFonts w:eastAsia="Calibri"/>
                <w:sz w:val="22"/>
                <w:szCs w:val="22"/>
                <w:lang w:val="uk-UA"/>
              </w:rPr>
              <w:t>15</w:t>
            </w:r>
          </w:p>
        </w:tc>
        <w:tc>
          <w:tcPr>
            <w:tcW w:w="414" w:type="pct"/>
            <w:shd w:val="clear" w:color="auto" w:fill="auto"/>
          </w:tcPr>
          <w:p w:rsidR="00894A50" w:rsidRPr="009D7ADF" w:rsidRDefault="0086177E" w:rsidP="0086177E">
            <w:pPr>
              <w:rPr>
                <w:rFonts w:eastAsia="Calibri"/>
                <w:sz w:val="22"/>
                <w:lang w:val="uk-UA"/>
              </w:rPr>
            </w:pPr>
            <w:r w:rsidRPr="009D7ADF">
              <w:rPr>
                <w:rFonts w:eastAsia="Calibri"/>
                <w:sz w:val="22"/>
                <w:szCs w:val="22"/>
                <w:lang w:val="uk-UA"/>
              </w:rPr>
              <w:t>19</w:t>
            </w:r>
          </w:p>
        </w:tc>
        <w:tc>
          <w:tcPr>
            <w:tcW w:w="278" w:type="pct"/>
            <w:shd w:val="clear" w:color="auto" w:fill="auto"/>
          </w:tcPr>
          <w:p w:rsidR="00894A50" w:rsidRPr="009D7ADF" w:rsidRDefault="0086177E" w:rsidP="0086177E">
            <w:pPr>
              <w:rPr>
                <w:rFonts w:eastAsia="Calibri"/>
                <w:sz w:val="22"/>
                <w:lang w:val="uk-UA"/>
              </w:rPr>
            </w:pPr>
            <w:r w:rsidRPr="009D7ADF">
              <w:rPr>
                <w:rFonts w:eastAsia="Calibri"/>
                <w:sz w:val="22"/>
                <w:szCs w:val="22"/>
                <w:lang w:val="uk-UA"/>
              </w:rPr>
              <w:t>0,5</w:t>
            </w:r>
          </w:p>
        </w:tc>
        <w:tc>
          <w:tcPr>
            <w:tcW w:w="278" w:type="pct"/>
          </w:tcPr>
          <w:p w:rsidR="00894A50" w:rsidRPr="009D7ADF" w:rsidRDefault="0086177E" w:rsidP="0086177E">
            <w:pPr>
              <w:rPr>
                <w:rFonts w:eastAsia="Calibri"/>
                <w:sz w:val="22"/>
                <w:lang w:val="uk-UA"/>
              </w:rPr>
            </w:pPr>
            <w:r w:rsidRPr="009D7ADF">
              <w:rPr>
                <w:rFonts w:eastAsia="Calibri"/>
                <w:sz w:val="22"/>
                <w:szCs w:val="22"/>
                <w:lang w:val="uk-UA"/>
              </w:rPr>
              <w:t>0,5</w:t>
            </w:r>
          </w:p>
        </w:tc>
        <w:tc>
          <w:tcPr>
            <w:tcW w:w="301" w:type="pct"/>
          </w:tcPr>
          <w:p w:rsidR="00894A50" w:rsidRPr="009D7ADF" w:rsidRDefault="00894A50" w:rsidP="0086177E">
            <w:pPr>
              <w:rPr>
                <w:rFonts w:eastAsia="Calibri"/>
                <w:sz w:val="22"/>
                <w:lang w:val="uk-UA"/>
              </w:rPr>
            </w:pPr>
          </w:p>
        </w:tc>
        <w:tc>
          <w:tcPr>
            <w:tcW w:w="256" w:type="pct"/>
          </w:tcPr>
          <w:p w:rsidR="00894A50" w:rsidRPr="009D7ADF" w:rsidRDefault="00894A50" w:rsidP="0086177E">
            <w:pPr>
              <w:rPr>
                <w:rFonts w:eastAsia="Calibri"/>
                <w:sz w:val="22"/>
                <w:lang w:val="uk-UA"/>
              </w:rPr>
            </w:pPr>
          </w:p>
        </w:tc>
        <w:tc>
          <w:tcPr>
            <w:tcW w:w="279" w:type="pct"/>
          </w:tcPr>
          <w:p w:rsidR="00894A50" w:rsidRPr="009D7ADF" w:rsidRDefault="00894A50" w:rsidP="0086177E">
            <w:pPr>
              <w:rPr>
                <w:rFonts w:eastAsia="Calibri"/>
                <w:sz w:val="22"/>
                <w:lang w:val="uk-UA"/>
              </w:rPr>
            </w:pPr>
            <w:r w:rsidRPr="009D7ADF">
              <w:rPr>
                <w:rFonts w:eastAsia="Calibri"/>
                <w:sz w:val="22"/>
                <w:szCs w:val="22"/>
                <w:lang w:val="uk-UA"/>
              </w:rPr>
              <w:t>18</w:t>
            </w:r>
          </w:p>
        </w:tc>
      </w:tr>
      <w:tr w:rsidR="009D7ADF" w:rsidRPr="00566E8E" w:rsidTr="009D7ADF">
        <w:tc>
          <w:tcPr>
            <w:tcW w:w="1449" w:type="pct"/>
          </w:tcPr>
          <w:p w:rsidR="00894A50" w:rsidRPr="00566E8E" w:rsidRDefault="00894A50" w:rsidP="007D1747">
            <w:pPr>
              <w:ind w:left="-70"/>
              <w:rPr>
                <w:rFonts w:eastAsia="Calibri"/>
                <w:sz w:val="24"/>
                <w:lang w:val="uk-UA"/>
              </w:rPr>
            </w:pPr>
            <w:r w:rsidRPr="00566E8E">
              <w:rPr>
                <w:rFonts w:eastAsia="Calibri"/>
                <w:b/>
                <w:sz w:val="24"/>
                <w:lang w:val="uk-UA"/>
              </w:rPr>
              <w:lastRenderedPageBreak/>
              <w:t>Тема 2.</w:t>
            </w:r>
            <w:r w:rsidR="00642D2C">
              <w:rPr>
                <w:rFonts w:eastAsia="Calibri"/>
                <w:b/>
                <w:sz w:val="24"/>
                <w:lang w:val="uk-UA"/>
              </w:rPr>
              <w:t>2.</w:t>
            </w:r>
            <w:r w:rsidRPr="00566E8E">
              <w:rPr>
                <w:sz w:val="24"/>
                <w:lang w:val="uk-UA"/>
              </w:rPr>
              <w:t xml:space="preserve"> Герменевтичний аналіз літературного тексту. Рецептивна поетика та та її методика аналізу тексту. Структуральна поетика тексту. Постструктуралізм і </w:t>
            </w:r>
            <w:r w:rsidR="007D1747">
              <w:rPr>
                <w:sz w:val="24"/>
                <w:lang w:val="uk-UA"/>
              </w:rPr>
              <w:t>нарративного</w:t>
            </w:r>
            <w:r w:rsidRPr="00566E8E">
              <w:rPr>
                <w:sz w:val="24"/>
                <w:lang w:val="uk-UA"/>
              </w:rPr>
              <w:t xml:space="preserve"> як сучасні методики прочитання тексту. Інтертекстуальний аналіз тексту. Специфіка інтермедіального аналізу тексту. Методика </w:t>
            </w:r>
            <w:r w:rsidR="007D1747">
              <w:rPr>
                <w:sz w:val="24"/>
                <w:lang w:val="uk-UA"/>
              </w:rPr>
              <w:t>на</w:t>
            </w:r>
            <w:r>
              <w:rPr>
                <w:sz w:val="24"/>
                <w:lang w:val="uk-UA"/>
              </w:rPr>
              <w:t>ративного</w:t>
            </w:r>
            <w:r w:rsidRPr="00566E8E">
              <w:rPr>
                <w:sz w:val="24"/>
                <w:lang w:val="uk-UA"/>
              </w:rPr>
              <w:t xml:space="preserve"> аналізу тексту.</w:t>
            </w:r>
          </w:p>
        </w:tc>
        <w:tc>
          <w:tcPr>
            <w:tcW w:w="418"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21</w:t>
            </w:r>
          </w:p>
        </w:tc>
        <w:tc>
          <w:tcPr>
            <w:tcW w:w="281"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3</w:t>
            </w:r>
          </w:p>
        </w:tc>
        <w:tc>
          <w:tcPr>
            <w:tcW w:w="276" w:type="pct"/>
          </w:tcPr>
          <w:p w:rsidR="00894A50" w:rsidRPr="009D7ADF" w:rsidRDefault="00894A50" w:rsidP="0086177E">
            <w:pPr>
              <w:rPr>
                <w:rFonts w:eastAsia="Calibri"/>
                <w:sz w:val="22"/>
                <w:lang w:val="uk-UA"/>
              </w:rPr>
            </w:pPr>
            <w:r w:rsidRPr="009D7ADF">
              <w:rPr>
                <w:rFonts w:eastAsia="Calibri"/>
                <w:sz w:val="22"/>
                <w:szCs w:val="22"/>
                <w:lang w:val="uk-UA"/>
              </w:rPr>
              <w:t>3</w:t>
            </w:r>
          </w:p>
        </w:tc>
        <w:tc>
          <w:tcPr>
            <w:tcW w:w="212" w:type="pct"/>
          </w:tcPr>
          <w:p w:rsidR="00894A50" w:rsidRPr="009D7ADF" w:rsidRDefault="00894A50" w:rsidP="0086177E">
            <w:pPr>
              <w:rPr>
                <w:rFonts w:eastAsia="Calibri"/>
                <w:sz w:val="22"/>
                <w:lang w:val="uk-UA"/>
              </w:rPr>
            </w:pPr>
          </w:p>
        </w:tc>
        <w:tc>
          <w:tcPr>
            <w:tcW w:w="279" w:type="pct"/>
            <w:gridSpan w:val="2"/>
          </w:tcPr>
          <w:p w:rsidR="00894A50" w:rsidRPr="009D7ADF" w:rsidRDefault="00894A50" w:rsidP="0086177E">
            <w:pPr>
              <w:rPr>
                <w:rFonts w:eastAsia="Calibri"/>
                <w:sz w:val="22"/>
                <w:lang w:val="uk-UA"/>
              </w:rPr>
            </w:pPr>
          </w:p>
        </w:tc>
        <w:tc>
          <w:tcPr>
            <w:tcW w:w="279" w:type="pct"/>
          </w:tcPr>
          <w:p w:rsidR="00894A50" w:rsidRPr="009D7ADF" w:rsidRDefault="00894A50" w:rsidP="00F62296">
            <w:pPr>
              <w:rPr>
                <w:rFonts w:eastAsia="Calibri"/>
                <w:sz w:val="22"/>
                <w:lang w:val="uk-UA"/>
              </w:rPr>
            </w:pPr>
            <w:r w:rsidRPr="009D7ADF">
              <w:rPr>
                <w:rFonts w:eastAsia="Calibri"/>
                <w:sz w:val="22"/>
                <w:szCs w:val="22"/>
                <w:lang w:val="uk-UA"/>
              </w:rPr>
              <w:t>15</w:t>
            </w:r>
          </w:p>
        </w:tc>
        <w:tc>
          <w:tcPr>
            <w:tcW w:w="414" w:type="pct"/>
            <w:shd w:val="clear" w:color="auto" w:fill="auto"/>
          </w:tcPr>
          <w:p w:rsidR="00894A50" w:rsidRPr="009D7ADF" w:rsidRDefault="0086177E" w:rsidP="0086177E">
            <w:pPr>
              <w:rPr>
                <w:rFonts w:eastAsia="Calibri"/>
                <w:sz w:val="22"/>
                <w:lang w:val="uk-UA"/>
              </w:rPr>
            </w:pPr>
            <w:r w:rsidRPr="009D7ADF">
              <w:rPr>
                <w:rFonts w:eastAsia="Calibri"/>
                <w:sz w:val="22"/>
                <w:szCs w:val="22"/>
                <w:lang w:val="uk-UA"/>
              </w:rPr>
              <w:t>20</w:t>
            </w:r>
          </w:p>
        </w:tc>
        <w:tc>
          <w:tcPr>
            <w:tcW w:w="278" w:type="pct"/>
            <w:shd w:val="clear" w:color="auto" w:fill="auto"/>
          </w:tcPr>
          <w:p w:rsidR="00894A50" w:rsidRPr="009D7ADF" w:rsidRDefault="0086177E" w:rsidP="0086177E">
            <w:pPr>
              <w:rPr>
                <w:rFonts w:eastAsia="Calibri"/>
                <w:sz w:val="22"/>
                <w:lang w:val="uk-UA"/>
              </w:rPr>
            </w:pPr>
            <w:r w:rsidRPr="009D7ADF">
              <w:rPr>
                <w:rFonts w:eastAsia="Calibri"/>
                <w:sz w:val="22"/>
                <w:szCs w:val="22"/>
                <w:lang w:val="uk-UA"/>
              </w:rPr>
              <w:t>0,5</w:t>
            </w:r>
          </w:p>
        </w:tc>
        <w:tc>
          <w:tcPr>
            <w:tcW w:w="278" w:type="pct"/>
          </w:tcPr>
          <w:p w:rsidR="00894A50" w:rsidRPr="009D7ADF" w:rsidRDefault="0086177E" w:rsidP="0086177E">
            <w:pPr>
              <w:rPr>
                <w:rFonts w:eastAsia="Calibri"/>
                <w:sz w:val="22"/>
                <w:lang w:val="uk-UA"/>
              </w:rPr>
            </w:pPr>
            <w:r w:rsidRPr="009D7ADF">
              <w:rPr>
                <w:rFonts w:eastAsia="Calibri"/>
                <w:sz w:val="22"/>
                <w:szCs w:val="22"/>
                <w:lang w:val="uk-UA"/>
              </w:rPr>
              <w:t>0,5</w:t>
            </w:r>
          </w:p>
        </w:tc>
        <w:tc>
          <w:tcPr>
            <w:tcW w:w="301" w:type="pct"/>
          </w:tcPr>
          <w:p w:rsidR="00894A50" w:rsidRPr="009D7ADF" w:rsidRDefault="00894A50" w:rsidP="0086177E">
            <w:pPr>
              <w:rPr>
                <w:rFonts w:eastAsia="Calibri"/>
                <w:sz w:val="22"/>
                <w:lang w:val="uk-UA"/>
              </w:rPr>
            </w:pPr>
          </w:p>
        </w:tc>
        <w:tc>
          <w:tcPr>
            <w:tcW w:w="256" w:type="pct"/>
          </w:tcPr>
          <w:p w:rsidR="00894A50" w:rsidRPr="009D7ADF" w:rsidRDefault="00894A50" w:rsidP="0086177E">
            <w:pPr>
              <w:rPr>
                <w:rFonts w:eastAsia="Calibri"/>
                <w:sz w:val="22"/>
                <w:lang w:val="uk-UA"/>
              </w:rPr>
            </w:pPr>
          </w:p>
        </w:tc>
        <w:tc>
          <w:tcPr>
            <w:tcW w:w="279" w:type="pct"/>
          </w:tcPr>
          <w:p w:rsidR="00894A50" w:rsidRPr="009D7ADF" w:rsidRDefault="00894A50" w:rsidP="0086177E">
            <w:pPr>
              <w:rPr>
                <w:rFonts w:eastAsia="Calibri"/>
                <w:sz w:val="22"/>
                <w:lang w:val="uk-UA"/>
              </w:rPr>
            </w:pPr>
            <w:r w:rsidRPr="009D7ADF">
              <w:rPr>
                <w:rFonts w:eastAsia="Calibri"/>
                <w:sz w:val="22"/>
                <w:szCs w:val="22"/>
                <w:lang w:val="uk-UA"/>
              </w:rPr>
              <w:t>19</w:t>
            </w:r>
          </w:p>
        </w:tc>
      </w:tr>
      <w:tr w:rsidR="009D7ADF" w:rsidRPr="00566E8E" w:rsidTr="009D7ADF">
        <w:tc>
          <w:tcPr>
            <w:tcW w:w="1449" w:type="pct"/>
          </w:tcPr>
          <w:p w:rsidR="00894A50" w:rsidRPr="00566E8E" w:rsidRDefault="00894A50" w:rsidP="0086177E">
            <w:pPr>
              <w:ind w:left="-70"/>
              <w:rPr>
                <w:rFonts w:eastAsia="Calibri"/>
                <w:sz w:val="24"/>
                <w:lang w:val="uk-UA"/>
              </w:rPr>
            </w:pPr>
            <w:r w:rsidRPr="00566E8E">
              <w:rPr>
                <w:rFonts w:eastAsia="Calibri"/>
                <w:b/>
                <w:sz w:val="24"/>
                <w:lang w:val="uk-UA"/>
              </w:rPr>
              <w:t xml:space="preserve">Тема </w:t>
            </w:r>
            <w:r w:rsidR="00642D2C">
              <w:rPr>
                <w:rFonts w:eastAsia="Calibri"/>
                <w:b/>
                <w:sz w:val="24"/>
                <w:lang w:val="uk-UA"/>
              </w:rPr>
              <w:t>2.</w:t>
            </w:r>
            <w:r w:rsidRPr="00566E8E">
              <w:rPr>
                <w:rFonts w:eastAsia="Calibri"/>
                <w:b/>
                <w:sz w:val="24"/>
                <w:lang w:val="uk-UA"/>
              </w:rPr>
              <w:t xml:space="preserve">3. </w:t>
            </w:r>
            <w:r w:rsidRPr="00566E8E">
              <w:rPr>
                <w:sz w:val="24"/>
                <w:lang w:val="uk-UA"/>
              </w:rPr>
              <w:t xml:space="preserve">Антропологія та її вплив на літературознавчий аналіз тексту. Постколоніалізм та мультикультуралізм як сучасні літературознавчі методології. Гендерні студії та феміністична критика у літературознавчому аналізі тексту. </w:t>
            </w:r>
          </w:p>
        </w:tc>
        <w:tc>
          <w:tcPr>
            <w:tcW w:w="418"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20</w:t>
            </w:r>
          </w:p>
        </w:tc>
        <w:tc>
          <w:tcPr>
            <w:tcW w:w="281"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2</w:t>
            </w:r>
          </w:p>
        </w:tc>
        <w:tc>
          <w:tcPr>
            <w:tcW w:w="276" w:type="pct"/>
          </w:tcPr>
          <w:p w:rsidR="00894A50" w:rsidRPr="009D7ADF" w:rsidRDefault="00894A50" w:rsidP="0086177E">
            <w:pPr>
              <w:rPr>
                <w:rFonts w:eastAsia="Calibri"/>
                <w:sz w:val="22"/>
                <w:lang w:val="uk-UA"/>
              </w:rPr>
            </w:pPr>
            <w:r w:rsidRPr="009D7ADF">
              <w:rPr>
                <w:rFonts w:eastAsia="Calibri"/>
                <w:sz w:val="22"/>
                <w:szCs w:val="22"/>
                <w:lang w:val="uk-UA"/>
              </w:rPr>
              <w:t>3</w:t>
            </w:r>
          </w:p>
        </w:tc>
        <w:tc>
          <w:tcPr>
            <w:tcW w:w="212" w:type="pct"/>
          </w:tcPr>
          <w:p w:rsidR="00894A50" w:rsidRPr="009D7ADF" w:rsidRDefault="00894A50" w:rsidP="0086177E">
            <w:pPr>
              <w:rPr>
                <w:rFonts w:eastAsia="Calibri"/>
                <w:sz w:val="22"/>
                <w:lang w:val="uk-UA"/>
              </w:rPr>
            </w:pPr>
          </w:p>
        </w:tc>
        <w:tc>
          <w:tcPr>
            <w:tcW w:w="279" w:type="pct"/>
            <w:gridSpan w:val="2"/>
          </w:tcPr>
          <w:p w:rsidR="00894A50" w:rsidRPr="009D7ADF" w:rsidRDefault="00894A50" w:rsidP="0086177E">
            <w:pPr>
              <w:rPr>
                <w:rFonts w:eastAsia="Calibri"/>
                <w:sz w:val="22"/>
                <w:lang w:val="uk-UA"/>
              </w:rPr>
            </w:pPr>
          </w:p>
        </w:tc>
        <w:tc>
          <w:tcPr>
            <w:tcW w:w="279" w:type="pct"/>
          </w:tcPr>
          <w:p w:rsidR="00894A50" w:rsidRPr="009D7ADF" w:rsidRDefault="00894A50" w:rsidP="0086177E">
            <w:pPr>
              <w:rPr>
                <w:rFonts w:eastAsia="Calibri"/>
                <w:sz w:val="22"/>
                <w:lang w:val="uk-UA"/>
              </w:rPr>
            </w:pPr>
            <w:r w:rsidRPr="009D7ADF">
              <w:rPr>
                <w:rFonts w:eastAsia="Calibri"/>
                <w:sz w:val="22"/>
                <w:szCs w:val="22"/>
                <w:lang w:val="uk-UA"/>
              </w:rPr>
              <w:t>15</w:t>
            </w:r>
          </w:p>
        </w:tc>
        <w:tc>
          <w:tcPr>
            <w:tcW w:w="414" w:type="pct"/>
            <w:shd w:val="clear" w:color="auto" w:fill="auto"/>
          </w:tcPr>
          <w:p w:rsidR="00894A50" w:rsidRPr="009D7ADF" w:rsidRDefault="0086177E" w:rsidP="0086177E">
            <w:pPr>
              <w:rPr>
                <w:rFonts w:eastAsia="Calibri"/>
                <w:sz w:val="22"/>
                <w:lang w:val="uk-UA"/>
              </w:rPr>
            </w:pPr>
            <w:r w:rsidRPr="009D7ADF">
              <w:rPr>
                <w:rFonts w:eastAsia="Calibri"/>
                <w:sz w:val="22"/>
                <w:szCs w:val="22"/>
                <w:lang w:val="uk-UA"/>
              </w:rPr>
              <w:t>21</w:t>
            </w:r>
          </w:p>
        </w:tc>
        <w:tc>
          <w:tcPr>
            <w:tcW w:w="278" w:type="pct"/>
            <w:shd w:val="clear" w:color="auto" w:fill="auto"/>
          </w:tcPr>
          <w:p w:rsidR="00894A50" w:rsidRPr="009D7ADF" w:rsidRDefault="00894A50" w:rsidP="0086177E">
            <w:pPr>
              <w:rPr>
                <w:rFonts w:eastAsia="Calibri"/>
                <w:sz w:val="22"/>
                <w:lang w:val="uk-UA"/>
              </w:rPr>
            </w:pPr>
            <w:r w:rsidRPr="009D7ADF">
              <w:rPr>
                <w:rFonts w:eastAsia="Calibri"/>
                <w:sz w:val="22"/>
                <w:szCs w:val="22"/>
                <w:lang w:val="uk-UA"/>
              </w:rPr>
              <w:t>1</w:t>
            </w:r>
          </w:p>
        </w:tc>
        <w:tc>
          <w:tcPr>
            <w:tcW w:w="278" w:type="pct"/>
          </w:tcPr>
          <w:p w:rsidR="00894A50" w:rsidRPr="009D7ADF" w:rsidRDefault="00894A50" w:rsidP="0086177E">
            <w:pPr>
              <w:rPr>
                <w:rFonts w:eastAsia="Calibri"/>
                <w:sz w:val="22"/>
                <w:lang w:val="uk-UA"/>
              </w:rPr>
            </w:pPr>
            <w:r w:rsidRPr="009D7ADF">
              <w:rPr>
                <w:rFonts w:eastAsia="Calibri"/>
                <w:sz w:val="22"/>
                <w:szCs w:val="22"/>
                <w:lang w:val="uk-UA"/>
              </w:rPr>
              <w:t>1</w:t>
            </w:r>
          </w:p>
        </w:tc>
        <w:tc>
          <w:tcPr>
            <w:tcW w:w="301" w:type="pct"/>
          </w:tcPr>
          <w:p w:rsidR="00894A50" w:rsidRPr="009D7ADF" w:rsidRDefault="00894A50" w:rsidP="0086177E">
            <w:pPr>
              <w:rPr>
                <w:rFonts w:eastAsia="Calibri"/>
                <w:sz w:val="22"/>
                <w:lang w:val="uk-UA"/>
              </w:rPr>
            </w:pPr>
          </w:p>
        </w:tc>
        <w:tc>
          <w:tcPr>
            <w:tcW w:w="256" w:type="pct"/>
          </w:tcPr>
          <w:p w:rsidR="00894A50" w:rsidRPr="009D7ADF" w:rsidRDefault="00894A50" w:rsidP="0086177E">
            <w:pPr>
              <w:rPr>
                <w:rFonts w:eastAsia="Calibri"/>
                <w:sz w:val="22"/>
                <w:lang w:val="uk-UA"/>
              </w:rPr>
            </w:pPr>
          </w:p>
        </w:tc>
        <w:tc>
          <w:tcPr>
            <w:tcW w:w="279" w:type="pct"/>
          </w:tcPr>
          <w:p w:rsidR="00894A50" w:rsidRPr="009D7ADF" w:rsidRDefault="00894A50" w:rsidP="0086177E">
            <w:pPr>
              <w:rPr>
                <w:rFonts w:eastAsia="Calibri"/>
                <w:sz w:val="22"/>
                <w:lang w:val="uk-UA"/>
              </w:rPr>
            </w:pPr>
            <w:r w:rsidRPr="009D7ADF">
              <w:rPr>
                <w:rFonts w:eastAsia="Calibri"/>
                <w:sz w:val="22"/>
                <w:szCs w:val="22"/>
                <w:lang w:val="uk-UA"/>
              </w:rPr>
              <w:t>19</w:t>
            </w:r>
          </w:p>
        </w:tc>
      </w:tr>
      <w:tr w:rsidR="009D7ADF" w:rsidRPr="00566E8E" w:rsidTr="009D7ADF">
        <w:tc>
          <w:tcPr>
            <w:tcW w:w="1449" w:type="pct"/>
          </w:tcPr>
          <w:p w:rsidR="00F62296" w:rsidRPr="00566E8E" w:rsidRDefault="00F62296" w:rsidP="0086177E">
            <w:pPr>
              <w:rPr>
                <w:rFonts w:eastAsia="Calibri"/>
                <w:bCs/>
                <w:sz w:val="24"/>
                <w:lang w:val="uk-UA"/>
              </w:rPr>
            </w:pPr>
            <w:r w:rsidRPr="00566E8E">
              <w:rPr>
                <w:rFonts w:eastAsia="Calibri"/>
                <w:bCs/>
                <w:sz w:val="24"/>
                <w:lang w:val="uk-UA"/>
              </w:rPr>
              <w:t>Разом за ЗМ 2</w:t>
            </w:r>
          </w:p>
        </w:tc>
        <w:tc>
          <w:tcPr>
            <w:tcW w:w="418"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61</w:t>
            </w:r>
          </w:p>
        </w:tc>
        <w:tc>
          <w:tcPr>
            <w:tcW w:w="281"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8</w:t>
            </w:r>
          </w:p>
        </w:tc>
        <w:tc>
          <w:tcPr>
            <w:tcW w:w="276" w:type="pct"/>
          </w:tcPr>
          <w:p w:rsidR="00F62296" w:rsidRPr="009D7ADF" w:rsidRDefault="00F62296" w:rsidP="0086177E">
            <w:pPr>
              <w:rPr>
                <w:rFonts w:eastAsia="Calibri"/>
                <w:b/>
                <w:sz w:val="22"/>
                <w:lang w:val="uk-UA"/>
              </w:rPr>
            </w:pPr>
            <w:r w:rsidRPr="009D7ADF">
              <w:rPr>
                <w:rFonts w:eastAsia="Calibri"/>
                <w:b/>
                <w:sz w:val="22"/>
                <w:szCs w:val="22"/>
                <w:lang w:val="uk-UA"/>
              </w:rPr>
              <w:t>8</w:t>
            </w:r>
          </w:p>
        </w:tc>
        <w:tc>
          <w:tcPr>
            <w:tcW w:w="212" w:type="pct"/>
          </w:tcPr>
          <w:p w:rsidR="00F62296" w:rsidRPr="009D7ADF" w:rsidRDefault="00F62296" w:rsidP="0086177E">
            <w:pPr>
              <w:rPr>
                <w:rFonts w:eastAsia="Calibri"/>
                <w:sz w:val="22"/>
                <w:lang w:val="uk-UA"/>
              </w:rPr>
            </w:pPr>
          </w:p>
        </w:tc>
        <w:tc>
          <w:tcPr>
            <w:tcW w:w="279" w:type="pct"/>
            <w:gridSpan w:val="2"/>
          </w:tcPr>
          <w:p w:rsidR="00F62296" w:rsidRPr="009D7ADF" w:rsidRDefault="00F62296" w:rsidP="0086177E">
            <w:pPr>
              <w:rPr>
                <w:rFonts w:eastAsia="Calibri"/>
                <w:b/>
                <w:sz w:val="22"/>
                <w:lang w:val="uk-UA"/>
              </w:rPr>
            </w:pPr>
          </w:p>
        </w:tc>
        <w:tc>
          <w:tcPr>
            <w:tcW w:w="279" w:type="pct"/>
          </w:tcPr>
          <w:p w:rsidR="00F62296" w:rsidRPr="009D7ADF" w:rsidRDefault="00F62296" w:rsidP="0086177E">
            <w:pPr>
              <w:rPr>
                <w:rFonts w:eastAsia="Calibri"/>
                <w:b/>
                <w:sz w:val="22"/>
                <w:lang w:val="uk-UA"/>
              </w:rPr>
            </w:pPr>
            <w:r w:rsidRPr="009D7ADF">
              <w:rPr>
                <w:rFonts w:eastAsia="Calibri"/>
                <w:b/>
                <w:sz w:val="22"/>
                <w:szCs w:val="22"/>
                <w:lang w:val="uk-UA"/>
              </w:rPr>
              <w:t>45</w:t>
            </w:r>
          </w:p>
        </w:tc>
        <w:tc>
          <w:tcPr>
            <w:tcW w:w="414" w:type="pct"/>
            <w:shd w:val="clear" w:color="auto" w:fill="auto"/>
          </w:tcPr>
          <w:p w:rsidR="00F62296" w:rsidRPr="009D7ADF" w:rsidRDefault="0086177E" w:rsidP="0086177E">
            <w:pPr>
              <w:rPr>
                <w:rFonts w:eastAsia="Calibri"/>
                <w:b/>
                <w:sz w:val="22"/>
                <w:lang w:val="uk-UA"/>
              </w:rPr>
            </w:pPr>
            <w:r w:rsidRPr="009D7ADF">
              <w:rPr>
                <w:rFonts w:eastAsia="Calibri"/>
                <w:b/>
                <w:sz w:val="22"/>
                <w:szCs w:val="22"/>
                <w:lang w:val="uk-UA"/>
              </w:rPr>
              <w:t>60</w:t>
            </w:r>
          </w:p>
        </w:tc>
        <w:tc>
          <w:tcPr>
            <w:tcW w:w="278" w:type="pct"/>
            <w:shd w:val="clear" w:color="auto" w:fill="auto"/>
          </w:tcPr>
          <w:p w:rsidR="00F62296" w:rsidRPr="009D7ADF" w:rsidRDefault="0086177E" w:rsidP="0086177E">
            <w:pPr>
              <w:rPr>
                <w:rFonts w:eastAsia="Calibri"/>
                <w:b/>
                <w:sz w:val="22"/>
                <w:lang w:val="uk-UA"/>
              </w:rPr>
            </w:pPr>
            <w:r w:rsidRPr="009D7ADF">
              <w:rPr>
                <w:rFonts w:eastAsia="Calibri"/>
                <w:b/>
                <w:sz w:val="22"/>
                <w:szCs w:val="22"/>
                <w:lang w:val="uk-UA"/>
              </w:rPr>
              <w:t>2</w:t>
            </w:r>
          </w:p>
        </w:tc>
        <w:tc>
          <w:tcPr>
            <w:tcW w:w="278" w:type="pct"/>
          </w:tcPr>
          <w:p w:rsidR="00F62296" w:rsidRPr="009D7ADF" w:rsidRDefault="0086177E" w:rsidP="0086177E">
            <w:pPr>
              <w:rPr>
                <w:rFonts w:eastAsia="Calibri"/>
                <w:b/>
                <w:sz w:val="22"/>
                <w:lang w:val="uk-UA"/>
              </w:rPr>
            </w:pPr>
            <w:r w:rsidRPr="009D7ADF">
              <w:rPr>
                <w:rFonts w:eastAsia="Calibri"/>
                <w:b/>
                <w:sz w:val="22"/>
                <w:szCs w:val="22"/>
                <w:lang w:val="uk-UA"/>
              </w:rPr>
              <w:t>2</w:t>
            </w:r>
          </w:p>
        </w:tc>
        <w:tc>
          <w:tcPr>
            <w:tcW w:w="301" w:type="pct"/>
          </w:tcPr>
          <w:p w:rsidR="00F62296" w:rsidRPr="009D7ADF" w:rsidRDefault="00F62296" w:rsidP="0086177E">
            <w:pPr>
              <w:rPr>
                <w:rFonts w:eastAsia="Calibri"/>
                <w:b/>
                <w:sz w:val="22"/>
                <w:lang w:val="uk-UA"/>
              </w:rPr>
            </w:pPr>
          </w:p>
        </w:tc>
        <w:tc>
          <w:tcPr>
            <w:tcW w:w="256" w:type="pct"/>
          </w:tcPr>
          <w:p w:rsidR="00F62296" w:rsidRPr="009D7ADF" w:rsidRDefault="00F62296" w:rsidP="0086177E">
            <w:pPr>
              <w:rPr>
                <w:rFonts w:eastAsia="Calibri"/>
                <w:b/>
                <w:sz w:val="22"/>
                <w:lang w:val="uk-UA"/>
              </w:rPr>
            </w:pPr>
          </w:p>
        </w:tc>
        <w:tc>
          <w:tcPr>
            <w:tcW w:w="279" w:type="pct"/>
          </w:tcPr>
          <w:p w:rsidR="00F62296" w:rsidRPr="009D7ADF" w:rsidRDefault="00894A50" w:rsidP="0086177E">
            <w:pPr>
              <w:rPr>
                <w:rFonts w:eastAsia="Calibri"/>
                <w:b/>
                <w:sz w:val="22"/>
                <w:lang w:val="uk-UA"/>
              </w:rPr>
            </w:pPr>
            <w:r w:rsidRPr="009D7ADF">
              <w:rPr>
                <w:rFonts w:eastAsia="Calibri"/>
                <w:b/>
                <w:sz w:val="22"/>
                <w:szCs w:val="22"/>
                <w:lang w:val="uk-UA"/>
              </w:rPr>
              <w:t>56</w:t>
            </w:r>
          </w:p>
        </w:tc>
      </w:tr>
      <w:tr w:rsidR="009D7ADF" w:rsidRPr="00566E8E" w:rsidTr="009D7ADF">
        <w:tc>
          <w:tcPr>
            <w:tcW w:w="1449" w:type="pct"/>
          </w:tcPr>
          <w:p w:rsidR="00F62296" w:rsidRPr="00566E8E" w:rsidRDefault="00F62296" w:rsidP="0086177E">
            <w:pPr>
              <w:rPr>
                <w:rFonts w:eastAsia="Calibri"/>
                <w:bCs/>
                <w:sz w:val="24"/>
                <w:lang w:val="uk-UA"/>
              </w:rPr>
            </w:pPr>
            <w:r>
              <w:rPr>
                <w:rFonts w:eastAsia="Calibri"/>
                <w:bCs/>
                <w:sz w:val="24"/>
                <w:lang w:val="uk-UA"/>
              </w:rPr>
              <w:t>Усього</w:t>
            </w:r>
          </w:p>
        </w:tc>
        <w:tc>
          <w:tcPr>
            <w:tcW w:w="418"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120</w:t>
            </w:r>
          </w:p>
        </w:tc>
        <w:tc>
          <w:tcPr>
            <w:tcW w:w="281"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16</w:t>
            </w:r>
          </w:p>
        </w:tc>
        <w:tc>
          <w:tcPr>
            <w:tcW w:w="276" w:type="pct"/>
          </w:tcPr>
          <w:p w:rsidR="00F62296" w:rsidRPr="009D7ADF" w:rsidRDefault="00F62296" w:rsidP="0086177E">
            <w:pPr>
              <w:rPr>
                <w:rFonts w:eastAsia="Calibri"/>
                <w:b/>
                <w:sz w:val="22"/>
                <w:lang w:val="uk-UA"/>
              </w:rPr>
            </w:pPr>
            <w:r w:rsidRPr="009D7ADF">
              <w:rPr>
                <w:rFonts w:eastAsia="Calibri"/>
                <w:b/>
                <w:sz w:val="22"/>
                <w:szCs w:val="22"/>
                <w:lang w:val="uk-UA"/>
              </w:rPr>
              <w:t>14</w:t>
            </w:r>
          </w:p>
        </w:tc>
        <w:tc>
          <w:tcPr>
            <w:tcW w:w="212" w:type="pct"/>
          </w:tcPr>
          <w:p w:rsidR="00F62296" w:rsidRPr="009D7ADF" w:rsidRDefault="00F62296" w:rsidP="0086177E">
            <w:pPr>
              <w:rPr>
                <w:rFonts w:eastAsia="Calibri"/>
                <w:b/>
                <w:sz w:val="22"/>
                <w:lang w:val="uk-UA"/>
              </w:rPr>
            </w:pPr>
          </w:p>
        </w:tc>
        <w:tc>
          <w:tcPr>
            <w:tcW w:w="279" w:type="pct"/>
            <w:gridSpan w:val="2"/>
          </w:tcPr>
          <w:p w:rsidR="00F62296" w:rsidRPr="009D7ADF" w:rsidRDefault="00F62296" w:rsidP="0086177E">
            <w:pPr>
              <w:rPr>
                <w:rFonts w:eastAsia="Calibri"/>
                <w:b/>
                <w:sz w:val="22"/>
                <w:lang w:val="uk-UA"/>
              </w:rPr>
            </w:pPr>
          </w:p>
        </w:tc>
        <w:tc>
          <w:tcPr>
            <w:tcW w:w="279" w:type="pct"/>
          </w:tcPr>
          <w:p w:rsidR="00F62296" w:rsidRPr="009D7ADF" w:rsidRDefault="00F62296" w:rsidP="0086177E">
            <w:pPr>
              <w:rPr>
                <w:rFonts w:eastAsia="Calibri"/>
                <w:b/>
                <w:sz w:val="22"/>
                <w:lang w:val="uk-UA"/>
              </w:rPr>
            </w:pPr>
            <w:r w:rsidRPr="009D7ADF">
              <w:rPr>
                <w:rFonts w:eastAsia="Calibri"/>
                <w:b/>
                <w:sz w:val="22"/>
                <w:szCs w:val="22"/>
                <w:lang w:val="uk-UA"/>
              </w:rPr>
              <w:t>90</w:t>
            </w:r>
          </w:p>
        </w:tc>
        <w:tc>
          <w:tcPr>
            <w:tcW w:w="414" w:type="pct"/>
            <w:shd w:val="clear" w:color="auto" w:fill="auto"/>
          </w:tcPr>
          <w:p w:rsidR="00F62296" w:rsidRPr="009D7ADF" w:rsidRDefault="00F62296" w:rsidP="0086177E">
            <w:pPr>
              <w:rPr>
                <w:rFonts w:eastAsia="Calibri"/>
                <w:b/>
                <w:sz w:val="22"/>
                <w:lang w:val="uk-UA"/>
              </w:rPr>
            </w:pPr>
            <w:r w:rsidRPr="009D7ADF">
              <w:rPr>
                <w:rFonts w:eastAsia="Calibri"/>
                <w:b/>
                <w:sz w:val="22"/>
                <w:szCs w:val="22"/>
                <w:lang w:val="uk-UA"/>
              </w:rPr>
              <w:t>120</w:t>
            </w:r>
          </w:p>
        </w:tc>
        <w:tc>
          <w:tcPr>
            <w:tcW w:w="278" w:type="pct"/>
            <w:shd w:val="clear" w:color="auto" w:fill="auto"/>
          </w:tcPr>
          <w:p w:rsidR="00F62296" w:rsidRPr="009D7ADF" w:rsidRDefault="0086177E" w:rsidP="0086177E">
            <w:pPr>
              <w:rPr>
                <w:rFonts w:eastAsia="Calibri"/>
                <w:b/>
                <w:sz w:val="22"/>
                <w:lang w:val="uk-UA"/>
              </w:rPr>
            </w:pPr>
            <w:r w:rsidRPr="009D7ADF">
              <w:rPr>
                <w:rFonts w:eastAsia="Calibri"/>
                <w:b/>
                <w:sz w:val="22"/>
                <w:szCs w:val="22"/>
                <w:lang w:val="uk-UA"/>
              </w:rPr>
              <w:t>4</w:t>
            </w:r>
          </w:p>
        </w:tc>
        <w:tc>
          <w:tcPr>
            <w:tcW w:w="278" w:type="pct"/>
          </w:tcPr>
          <w:p w:rsidR="00F62296" w:rsidRPr="009D7ADF" w:rsidRDefault="0086177E" w:rsidP="0086177E">
            <w:pPr>
              <w:rPr>
                <w:rFonts w:eastAsia="Calibri"/>
                <w:b/>
                <w:sz w:val="22"/>
                <w:lang w:val="uk-UA"/>
              </w:rPr>
            </w:pPr>
            <w:r w:rsidRPr="009D7ADF">
              <w:rPr>
                <w:rFonts w:eastAsia="Calibri"/>
                <w:b/>
                <w:sz w:val="22"/>
                <w:szCs w:val="22"/>
                <w:lang w:val="uk-UA"/>
              </w:rPr>
              <w:t>4</w:t>
            </w:r>
          </w:p>
        </w:tc>
        <w:tc>
          <w:tcPr>
            <w:tcW w:w="301" w:type="pct"/>
          </w:tcPr>
          <w:p w:rsidR="00F62296" w:rsidRPr="009D7ADF" w:rsidRDefault="00F62296" w:rsidP="0086177E">
            <w:pPr>
              <w:rPr>
                <w:rFonts w:eastAsia="Calibri"/>
                <w:b/>
                <w:sz w:val="22"/>
                <w:lang w:val="uk-UA"/>
              </w:rPr>
            </w:pPr>
          </w:p>
        </w:tc>
        <w:tc>
          <w:tcPr>
            <w:tcW w:w="256" w:type="pct"/>
          </w:tcPr>
          <w:p w:rsidR="00F62296" w:rsidRPr="009D7ADF" w:rsidRDefault="00F62296" w:rsidP="0086177E">
            <w:pPr>
              <w:rPr>
                <w:rFonts w:eastAsia="Calibri"/>
                <w:b/>
                <w:sz w:val="22"/>
                <w:lang w:val="uk-UA"/>
              </w:rPr>
            </w:pPr>
          </w:p>
        </w:tc>
        <w:tc>
          <w:tcPr>
            <w:tcW w:w="279" w:type="pct"/>
          </w:tcPr>
          <w:p w:rsidR="00F62296" w:rsidRPr="009D7ADF" w:rsidRDefault="00F62296" w:rsidP="0086177E">
            <w:pPr>
              <w:rPr>
                <w:rFonts w:eastAsia="Calibri"/>
                <w:b/>
                <w:sz w:val="22"/>
                <w:lang w:val="uk-UA"/>
              </w:rPr>
            </w:pPr>
            <w:r w:rsidRPr="009D7ADF">
              <w:rPr>
                <w:rFonts w:eastAsia="Calibri"/>
                <w:b/>
                <w:sz w:val="22"/>
                <w:szCs w:val="22"/>
                <w:lang w:val="uk-UA"/>
              </w:rPr>
              <w:t>112</w:t>
            </w:r>
          </w:p>
        </w:tc>
      </w:tr>
    </w:tbl>
    <w:p w:rsidR="00713DAD" w:rsidRDefault="00713DAD" w:rsidP="00150000">
      <w:pPr>
        <w:spacing w:line="100" w:lineRule="atLeast"/>
        <w:ind w:firstLine="709"/>
        <w:jc w:val="center"/>
        <w:rPr>
          <w:b/>
          <w:bCs/>
          <w:kern w:val="1"/>
          <w:sz w:val="24"/>
          <w:lang w:val="uk-UA"/>
        </w:rPr>
      </w:pPr>
    </w:p>
    <w:p w:rsidR="000E2604" w:rsidRPr="00B45FFF" w:rsidRDefault="000E2604" w:rsidP="000E2604">
      <w:pPr>
        <w:pBdr>
          <w:top w:val="nil"/>
          <w:left w:val="nil"/>
          <w:bottom w:val="nil"/>
          <w:right w:val="nil"/>
          <w:between w:val="nil"/>
        </w:pBdr>
        <w:ind w:hanging="3"/>
        <w:jc w:val="center"/>
        <w:rPr>
          <w:b/>
          <w:color w:val="000000"/>
          <w:szCs w:val="28"/>
          <w:lang w:val="uk-UA"/>
        </w:rPr>
      </w:pPr>
      <w:r w:rsidRPr="00B45FFF">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0E2604" w:rsidRPr="00B45FFF" w:rsidTr="00A82653">
        <w:trPr>
          <w:trHeight w:val="764"/>
        </w:trPr>
        <w:tc>
          <w:tcPr>
            <w:tcW w:w="879" w:type="dxa"/>
          </w:tcPr>
          <w:p w:rsidR="000E2604" w:rsidRPr="00B45FFF" w:rsidRDefault="000E2604" w:rsidP="00A82653">
            <w:pPr>
              <w:pBdr>
                <w:top w:val="nil"/>
                <w:left w:val="nil"/>
                <w:bottom w:val="nil"/>
                <w:right w:val="nil"/>
                <w:between w:val="nil"/>
              </w:pBdr>
              <w:ind w:hanging="3"/>
              <w:jc w:val="center"/>
              <w:rPr>
                <w:color w:val="000000"/>
                <w:szCs w:val="28"/>
                <w:lang w:val="uk-UA"/>
              </w:rPr>
            </w:pPr>
            <w:r w:rsidRPr="00B45FFF">
              <w:rPr>
                <w:color w:val="000000"/>
                <w:szCs w:val="28"/>
                <w:lang w:val="uk-UA"/>
              </w:rPr>
              <w:t>№</w:t>
            </w:r>
          </w:p>
          <w:p w:rsidR="000E2604" w:rsidRPr="00B45FFF" w:rsidRDefault="000E2604" w:rsidP="00A82653">
            <w:pPr>
              <w:pBdr>
                <w:top w:val="nil"/>
                <w:left w:val="nil"/>
                <w:bottom w:val="nil"/>
                <w:right w:val="nil"/>
                <w:between w:val="nil"/>
              </w:pBdr>
              <w:ind w:hanging="3"/>
              <w:jc w:val="center"/>
              <w:rPr>
                <w:color w:val="000000"/>
                <w:szCs w:val="28"/>
                <w:lang w:val="uk-UA"/>
              </w:rPr>
            </w:pPr>
            <w:r w:rsidRPr="00B45FFF">
              <w:rPr>
                <w:color w:val="000000"/>
                <w:szCs w:val="28"/>
                <w:lang w:val="uk-UA"/>
              </w:rPr>
              <w:t>теми</w:t>
            </w:r>
          </w:p>
        </w:tc>
        <w:tc>
          <w:tcPr>
            <w:tcW w:w="8647" w:type="dxa"/>
          </w:tcPr>
          <w:p w:rsidR="000E2604" w:rsidRPr="00B45FFF" w:rsidRDefault="000E2604" w:rsidP="00A82653">
            <w:pPr>
              <w:pBdr>
                <w:top w:val="nil"/>
                <w:left w:val="nil"/>
                <w:bottom w:val="nil"/>
                <w:right w:val="nil"/>
                <w:between w:val="nil"/>
              </w:pBdr>
              <w:ind w:hanging="3"/>
              <w:jc w:val="center"/>
              <w:rPr>
                <w:color w:val="000000"/>
                <w:szCs w:val="28"/>
                <w:lang w:val="uk-UA"/>
              </w:rPr>
            </w:pPr>
            <w:r w:rsidRPr="00B45FFF">
              <w:rPr>
                <w:color w:val="000000"/>
                <w:szCs w:val="28"/>
                <w:lang w:val="uk-UA"/>
              </w:rPr>
              <w:t>Назва теми</w:t>
            </w: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Cs w:val="28"/>
                <w:lang w:val="uk-UA"/>
              </w:rPr>
            </w:pPr>
            <w:r w:rsidRPr="00B45FFF">
              <w:rPr>
                <w:color w:val="000000"/>
                <w:szCs w:val="28"/>
                <w:lang w:val="uk-UA"/>
              </w:rPr>
              <w:t>1.1</w:t>
            </w:r>
          </w:p>
        </w:tc>
        <w:tc>
          <w:tcPr>
            <w:tcW w:w="8647" w:type="dxa"/>
          </w:tcPr>
          <w:p w:rsidR="000E2604" w:rsidRPr="000E2604" w:rsidRDefault="000E2604" w:rsidP="00A82653">
            <w:pPr>
              <w:pBdr>
                <w:top w:val="nil"/>
                <w:left w:val="nil"/>
                <w:bottom w:val="nil"/>
                <w:right w:val="nil"/>
                <w:between w:val="nil"/>
              </w:pBdr>
              <w:ind w:hanging="3"/>
              <w:jc w:val="both"/>
              <w:rPr>
                <w:b/>
                <w:i/>
                <w:iCs/>
                <w:color w:val="000000"/>
                <w:sz w:val="24"/>
                <w:lang w:val="uk-UA"/>
              </w:rPr>
            </w:pPr>
            <w:r w:rsidRPr="000E2604">
              <w:rPr>
                <w:rFonts w:eastAsia="Calibri"/>
                <w:b/>
                <w:sz w:val="24"/>
                <w:lang w:val="uk-UA"/>
              </w:rPr>
              <w:t>Теорія літературного тексту. Специфіка літературознавчого аналізу тексту.</w:t>
            </w:r>
          </w:p>
          <w:p w:rsidR="000E2604" w:rsidRPr="00B45FFF" w:rsidRDefault="000E2604" w:rsidP="00A82653">
            <w:pPr>
              <w:pBdr>
                <w:top w:val="nil"/>
                <w:left w:val="nil"/>
                <w:bottom w:val="nil"/>
                <w:right w:val="nil"/>
                <w:between w:val="nil"/>
              </w:pBdr>
              <w:ind w:hanging="3"/>
              <w:jc w:val="both"/>
              <w:rPr>
                <w:i/>
                <w:iCs/>
                <w:color w:val="000000"/>
                <w:sz w:val="24"/>
                <w:lang w:val="uk-UA"/>
              </w:rPr>
            </w:pPr>
            <w:r w:rsidRPr="00B45FFF">
              <w:rPr>
                <w:i/>
                <w:iCs/>
                <w:color w:val="000000"/>
                <w:sz w:val="24"/>
                <w:lang w:val="uk-UA"/>
              </w:rPr>
              <w:t>ПЛАН</w:t>
            </w:r>
          </w:p>
          <w:p w:rsidR="000E2604" w:rsidRDefault="000E2604" w:rsidP="00A82653">
            <w:pPr>
              <w:rPr>
                <w:sz w:val="24"/>
                <w:lang w:val="uk-UA"/>
              </w:rPr>
            </w:pPr>
            <w:r w:rsidRPr="000E2604">
              <w:rPr>
                <w:sz w:val="24"/>
              </w:rPr>
              <w:t>Літературний текст як особливий вид комунікації</w:t>
            </w:r>
            <w:r>
              <w:rPr>
                <w:sz w:val="24"/>
                <w:lang w:val="uk-UA"/>
              </w:rPr>
              <w:t>.</w:t>
            </w:r>
          </w:p>
          <w:p w:rsidR="000E2604" w:rsidRPr="000E2604" w:rsidRDefault="000E2604" w:rsidP="00A82653">
            <w:pPr>
              <w:rPr>
                <w:sz w:val="24"/>
                <w:lang w:val="uk-UA"/>
              </w:rPr>
            </w:pPr>
            <w:r w:rsidRPr="000E2604">
              <w:rPr>
                <w:sz w:val="24"/>
              </w:rPr>
              <w:t>Спі</w:t>
            </w:r>
            <w:proofErr w:type="gramStart"/>
            <w:r w:rsidRPr="000E2604">
              <w:rPr>
                <w:sz w:val="24"/>
              </w:rPr>
              <w:t>вв</w:t>
            </w:r>
            <w:proofErr w:type="gramEnd"/>
            <w:r w:rsidRPr="000E2604">
              <w:rPr>
                <w:sz w:val="24"/>
              </w:rPr>
              <w:t>ідношення літературного тексту з іншими типами текстів</w:t>
            </w:r>
            <w:r w:rsidRPr="000E2604">
              <w:rPr>
                <w:sz w:val="24"/>
                <w:lang w:val="uk-UA"/>
              </w:rPr>
              <w:t>.</w:t>
            </w:r>
          </w:p>
          <w:p w:rsidR="000E2604" w:rsidRPr="000E2604" w:rsidRDefault="000E2604" w:rsidP="000E2604">
            <w:pPr>
              <w:rPr>
                <w:sz w:val="24"/>
                <w:lang w:val="uk-UA"/>
              </w:rPr>
            </w:pPr>
            <w:r w:rsidRPr="000E2604">
              <w:rPr>
                <w:sz w:val="24"/>
              </w:rPr>
              <w:t>Теоретичні основи аналізу літературного тексту</w:t>
            </w:r>
            <w:r w:rsidRPr="000E2604">
              <w:rPr>
                <w:sz w:val="24"/>
                <w:lang w:val="uk-UA"/>
              </w:rPr>
              <w:t>.</w:t>
            </w:r>
          </w:p>
          <w:p w:rsidR="000E2604" w:rsidRPr="000E2604" w:rsidRDefault="000E2604" w:rsidP="000E2604">
            <w:pPr>
              <w:rPr>
                <w:sz w:val="24"/>
                <w:lang w:val="uk-UA"/>
              </w:rPr>
            </w:pPr>
            <w:r w:rsidRPr="000E2604">
              <w:rPr>
                <w:sz w:val="24"/>
              </w:rPr>
              <w:t>Автор – текст – читач: від інтенції автора до рецепції тексту</w:t>
            </w:r>
            <w:r w:rsidRPr="000E2604">
              <w:rPr>
                <w:sz w:val="24"/>
                <w:lang w:val="uk-UA"/>
              </w:rPr>
              <w:t>.</w:t>
            </w:r>
          </w:p>
          <w:p w:rsidR="000E2604" w:rsidRPr="000E2604" w:rsidRDefault="000E2604" w:rsidP="000E2604">
            <w:pPr>
              <w:rPr>
                <w:sz w:val="24"/>
                <w:lang w:val="uk-UA"/>
              </w:rPr>
            </w:pPr>
            <w:r w:rsidRPr="000E2604">
              <w:rPr>
                <w:sz w:val="24"/>
              </w:rPr>
              <w:t>Роль контексту у сприйнятті тексту (історичний, культурний, філософський аспекти)</w:t>
            </w:r>
            <w:r>
              <w:rPr>
                <w:sz w:val="24"/>
                <w:lang w:val="uk-UA"/>
              </w:rPr>
              <w:t>.</w:t>
            </w:r>
          </w:p>
          <w:p w:rsidR="000E2604" w:rsidRPr="000E2604" w:rsidRDefault="000E2604" w:rsidP="00A82653">
            <w:pPr>
              <w:rPr>
                <w:lang w:val="uk-UA"/>
              </w:rPr>
            </w:pPr>
            <w:r w:rsidRPr="000E2604">
              <w:rPr>
                <w:rStyle w:val="a4"/>
                <w:b w:val="0"/>
                <w:bCs w:val="0"/>
                <w:sz w:val="24"/>
              </w:rPr>
              <w:t>Основні методи літературознавчого аналізу тексту</w:t>
            </w:r>
            <w:r>
              <w:rPr>
                <w:rStyle w:val="a4"/>
                <w:b w:val="0"/>
                <w:bCs w:val="0"/>
                <w:sz w:val="24"/>
                <w:lang w:val="uk-UA"/>
              </w:rPr>
              <w:t>.</w:t>
            </w: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 w:val="24"/>
                <w:lang w:val="uk-UA"/>
              </w:rPr>
            </w:pPr>
            <w:r w:rsidRPr="00B45FFF">
              <w:rPr>
                <w:color w:val="000000"/>
                <w:sz w:val="24"/>
                <w:lang w:val="uk-UA"/>
              </w:rPr>
              <w:t>1.2</w:t>
            </w:r>
          </w:p>
        </w:tc>
        <w:tc>
          <w:tcPr>
            <w:tcW w:w="8647" w:type="dxa"/>
          </w:tcPr>
          <w:p w:rsidR="000E2604" w:rsidRPr="007D1747" w:rsidRDefault="000E2604" w:rsidP="000E2604">
            <w:pPr>
              <w:ind w:left="-70"/>
              <w:jc w:val="both"/>
              <w:rPr>
                <w:rFonts w:eastAsia="Calibri"/>
                <w:b/>
                <w:sz w:val="24"/>
                <w:lang w:val="uk-UA"/>
              </w:rPr>
            </w:pPr>
            <w:r w:rsidRPr="007D1747">
              <w:rPr>
                <w:rFonts w:eastAsia="Calibri"/>
                <w:b/>
                <w:sz w:val="24"/>
                <w:lang w:val="uk-UA"/>
              </w:rPr>
              <w:t xml:space="preserve">Типи мовлення. Родові, видові та жанрові особливості ліричного тексту. Структура та аналіз віршованого твору. Родові, видові та жанрові особливості епічного тексту. Специфіка літературознавчого аналізу епічного тексту. </w:t>
            </w:r>
          </w:p>
          <w:p w:rsidR="000E2604" w:rsidRPr="007D1747" w:rsidRDefault="000E2604" w:rsidP="000E2604">
            <w:pPr>
              <w:pBdr>
                <w:top w:val="nil"/>
                <w:left w:val="nil"/>
                <w:bottom w:val="nil"/>
                <w:right w:val="nil"/>
                <w:between w:val="nil"/>
              </w:pBdr>
              <w:ind w:hanging="3"/>
              <w:jc w:val="both"/>
              <w:rPr>
                <w:i/>
                <w:iCs/>
                <w:color w:val="000000"/>
                <w:sz w:val="24"/>
                <w:lang w:val="uk-UA"/>
              </w:rPr>
            </w:pPr>
            <w:r w:rsidRPr="007D1747">
              <w:rPr>
                <w:i/>
                <w:iCs/>
                <w:color w:val="000000"/>
                <w:sz w:val="24"/>
                <w:lang w:val="uk-UA"/>
              </w:rPr>
              <w:t>ПЛАН</w:t>
            </w:r>
          </w:p>
          <w:p w:rsidR="000E2604" w:rsidRPr="007D1747" w:rsidRDefault="000E2604" w:rsidP="00A82653">
            <w:pPr>
              <w:rPr>
                <w:sz w:val="24"/>
                <w:lang w:val="uk-UA"/>
              </w:rPr>
            </w:pPr>
            <w:r w:rsidRPr="007D1747">
              <w:rPr>
                <w:sz w:val="24"/>
              </w:rPr>
              <w:t>Типи мовлення в художньому тексті</w:t>
            </w:r>
            <w:r w:rsidRPr="007D1747">
              <w:rPr>
                <w:sz w:val="24"/>
                <w:lang w:val="uk-UA"/>
              </w:rPr>
              <w:t>.</w:t>
            </w:r>
          </w:p>
          <w:p w:rsidR="000E2604" w:rsidRPr="007D1747" w:rsidRDefault="000E2604" w:rsidP="00A82653">
            <w:pPr>
              <w:rPr>
                <w:sz w:val="24"/>
                <w:lang w:val="uk-UA"/>
              </w:rPr>
            </w:pPr>
            <w:r w:rsidRPr="007D1747">
              <w:rPr>
                <w:sz w:val="24"/>
              </w:rPr>
              <w:t>Ліричний текст: родові, видові та жанрові особливості</w:t>
            </w:r>
            <w:r w:rsidRPr="007D1747">
              <w:rPr>
                <w:sz w:val="24"/>
                <w:lang w:val="uk-UA"/>
              </w:rPr>
              <w:t>.</w:t>
            </w:r>
          </w:p>
          <w:p w:rsidR="000E2604" w:rsidRPr="007D1747" w:rsidRDefault="000E2604" w:rsidP="00A82653">
            <w:pPr>
              <w:rPr>
                <w:sz w:val="24"/>
                <w:lang w:val="uk-UA"/>
              </w:rPr>
            </w:pPr>
            <w:r w:rsidRPr="007D1747">
              <w:rPr>
                <w:sz w:val="24"/>
              </w:rPr>
              <w:lastRenderedPageBreak/>
              <w:t>Епічний текст: родові, видові та жанрові особливості</w:t>
            </w:r>
            <w:r w:rsidRPr="007D1747">
              <w:rPr>
                <w:sz w:val="24"/>
                <w:lang w:val="uk-UA"/>
              </w:rPr>
              <w:t>.</w:t>
            </w:r>
          </w:p>
          <w:p w:rsidR="000E2604" w:rsidRPr="007D1747" w:rsidRDefault="000E2604" w:rsidP="00A82653">
            <w:pPr>
              <w:rPr>
                <w:sz w:val="24"/>
                <w:lang w:val="uk-UA"/>
              </w:rPr>
            </w:pPr>
            <w:r w:rsidRPr="007D1747">
              <w:rPr>
                <w:sz w:val="24"/>
              </w:rPr>
              <w:t xml:space="preserve">Специфіка </w:t>
            </w:r>
            <w:proofErr w:type="gramStart"/>
            <w:r w:rsidRPr="007D1747">
              <w:rPr>
                <w:sz w:val="24"/>
              </w:rPr>
              <w:t>л</w:t>
            </w:r>
            <w:proofErr w:type="gramEnd"/>
            <w:r w:rsidRPr="007D1747">
              <w:rPr>
                <w:sz w:val="24"/>
              </w:rPr>
              <w:t>ітературознавчого аналізу епічного тексту</w:t>
            </w:r>
            <w:r w:rsidRPr="007D1747">
              <w:rPr>
                <w:sz w:val="24"/>
                <w:lang w:val="uk-UA"/>
              </w:rPr>
              <w:t>:</w:t>
            </w:r>
          </w:p>
          <w:p w:rsidR="000E2604" w:rsidRPr="000E2604" w:rsidRDefault="000E2604" w:rsidP="000E2604">
            <w:pPr>
              <w:rPr>
                <w:sz w:val="24"/>
                <w:lang w:val="uk-UA" w:eastAsia="uk-UA"/>
              </w:rPr>
            </w:pPr>
            <w:r w:rsidRPr="000E2604">
              <w:rPr>
                <w:rFonts w:hAnsi="Symbol"/>
                <w:sz w:val="24"/>
                <w:lang w:val="uk-UA" w:eastAsia="uk-UA"/>
              </w:rPr>
              <w:t></w:t>
            </w:r>
            <w:r w:rsidRPr="000E2604">
              <w:rPr>
                <w:sz w:val="24"/>
                <w:lang w:val="uk-UA" w:eastAsia="uk-UA"/>
              </w:rPr>
              <w:t xml:space="preserve"> с</w:t>
            </w:r>
            <w:r w:rsidRPr="000E2604">
              <w:rPr>
                <w:bCs/>
                <w:sz w:val="24"/>
                <w:lang w:val="uk-UA" w:eastAsia="uk-UA"/>
              </w:rPr>
              <w:t>труктурні компоненти епічного тексту:</w:t>
            </w:r>
            <w:r w:rsidRPr="000E2604">
              <w:rPr>
                <w:sz w:val="24"/>
                <w:lang w:val="uk-UA" w:eastAsia="uk-UA"/>
              </w:rPr>
              <w:t xml:space="preserve"> сюжет, фабула, композиція.</w:t>
            </w:r>
          </w:p>
          <w:p w:rsidR="000E2604" w:rsidRPr="000E2604" w:rsidRDefault="000E2604" w:rsidP="000E2604">
            <w:pPr>
              <w:rPr>
                <w:sz w:val="24"/>
                <w:lang w:val="uk-UA" w:eastAsia="uk-UA"/>
              </w:rPr>
            </w:pPr>
            <w:r w:rsidRPr="000E2604">
              <w:rPr>
                <w:rFonts w:hAnsi="Symbol"/>
                <w:sz w:val="24"/>
                <w:lang w:val="uk-UA" w:eastAsia="uk-UA"/>
              </w:rPr>
              <w:t></w:t>
            </w:r>
            <w:r w:rsidRPr="000E2604">
              <w:rPr>
                <w:sz w:val="24"/>
                <w:lang w:val="uk-UA" w:eastAsia="uk-UA"/>
              </w:rPr>
              <w:t xml:space="preserve"> х</w:t>
            </w:r>
            <w:r w:rsidRPr="000E2604">
              <w:rPr>
                <w:bCs/>
                <w:sz w:val="24"/>
                <w:lang w:val="uk-UA" w:eastAsia="uk-UA"/>
              </w:rPr>
              <w:t>арактеристика персонажів, типи конфліктів.</w:t>
            </w:r>
          </w:p>
          <w:p w:rsidR="000E2604" w:rsidRPr="000E2604" w:rsidRDefault="000E2604" w:rsidP="000E2604">
            <w:pPr>
              <w:rPr>
                <w:sz w:val="24"/>
                <w:lang w:val="uk-UA" w:eastAsia="uk-UA"/>
              </w:rPr>
            </w:pPr>
            <w:r w:rsidRPr="000E2604">
              <w:rPr>
                <w:rFonts w:hAnsi="Symbol"/>
                <w:sz w:val="24"/>
                <w:lang w:val="uk-UA" w:eastAsia="uk-UA"/>
              </w:rPr>
              <w:t></w:t>
            </w:r>
            <w:r w:rsidRPr="000E2604">
              <w:rPr>
                <w:sz w:val="24"/>
                <w:lang w:val="uk-UA" w:eastAsia="uk-UA"/>
              </w:rPr>
              <w:t xml:space="preserve"> с</w:t>
            </w:r>
            <w:r w:rsidRPr="000E2604">
              <w:rPr>
                <w:bCs/>
                <w:sz w:val="24"/>
                <w:lang w:val="uk-UA" w:eastAsia="uk-UA"/>
              </w:rPr>
              <w:t>тилістичні особливості та образна система.</w:t>
            </w:r>
          </w:p>
          <w:p w:rsidR="000E2604" w:rsidRPr="000E2604" w:rsidRDefault="000E2604" w:rsidP="000E2604">
            <w:pPr>
              <w:rPr>
                <w:sz w:val="24"/>
                <w:lang w:val="uk-UA" w:eastAsia="uk-UA"/>
              </w:rPr>
            </w:pPr>
            <w:r w:rsidRPr="000E2604">
              <w:rPr>
                <w:rFonts w:hAnsi="Symbol"/>
                <w:sz w:val="24"/>
                <w:lang w:val="uk-UA" w:eastAsia="uk-UA"/>
              </w:rPr>
              <w:t></w:t>
            </w:r>
            <w:r w:rsidRPr="000E2604">
              <w:rPr>
                <w:sz w:val="24"/>
                <w:lang w:val="uk-UA" w:eastAsia="uk-UA"/>
              </w:rPr>
              <w:t xml:space="preserve"> р</w:t>
            </w:r>
            <w:r w:rsidRPr="000E2604">
              <w:rPr>
                <w:bCs/>
                <w:sz w:val="24"/>
                <w:lang w:val="uk-UA" w:eastAsia="uk-UA"/>
              </w:rPr>
              <w:t>оль наратора, точка зору, особливості художнього часу і простору.</w:t>
            </w:r>
          </w:p>
          <w:p w:rsidR="000E2604" w:rsidRPr="000E2604" w:rsidRDefault="000E2604" w:rsidP="000E2604">
            <w:pPr>
              <w:rPr>
                <w:b/>
                <w:sz w:val="24"/>
                <w:lang w:val="uk-UA"/>
              </w:rPr>
            </w:pPr>
            <w:r w:rsidRPr="000E2604">
              <w:rPr>
                <w:rFonts w:hAnsi="Symbol"/>
                <w:sz w:val="24"/>
                <w:lang w:val="uk-UA" w:eastAsia="uk-UA"/>
              </w:rPr>
              <w:t></w:t>
            </w:r>
            <w:r w:rsidRPr="000E2604">
              <w:rPr>
                <w:sz w:val="24"/>
                <w:lang w:val="uk-UA" w:eastAsia="uk-UA"/>
              </w:rPr>
              <w:t xml:space="preserve"> о</w:t>
            </w:r>
            <w:r w:rsidRPr="000E2604">
              <w:rPr>
                <w:bCs/>
                <w:sz w:val="24"/>
                <w:lang w:val="uk-UA" w:eastAsia="uk-UA"/>
              </w:rPr>
              <w:t>сновні методи аналізу:</w:t>
            </w:r>
            <w:r w:rsidRPr="000E2604">
              <w:rPr>
                <w:sz w:val="24"/>
                <w:lang w:val="uk-UA" w:eastAsia="uk-UA"/>
              </w:rPr>
              <w:t xml:space="preserve"> структурний,</w:t>
            </w:r>
            <w:r>
              <w:rPr>
                <w:sz w:val="24"/>
                <w:lang w:val="uk-UA" w:eastAsia="uk-UA"/>
              </w:rPr>
              <w:t xml:space="preserve"> герменевтичний, компаративний </w:t>
            </w:r>
            <w:r w:rsidRPr="000E2604">
              <w:rPr>
                <w:sz w:val="24"/>
                <w:lang w:val="uk-UA" w:eastAsia="uk-UA"/>
              </w:rPr>
              <w:t>тощо.</w:t>
            </w: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 w:val="24"/>
                <w:lang w:val="uk-UA"/>
              </w:rPr>
            </w:pPr>
            <w:r w:rsidRPr="00B45FFF">
              <w:rPr>
                <w:color w:val="000000"/>
                <w:sz w:val="24"/>
                <w:lang w:val="uk-UA"/>
              </w:rPr>
              <w:lastRenderedPageBreak/>
              <w:t>1.3</w:t>
            </w:r>
          </w:p>
        </w:tc>
        <w:tc>
          <w:tcPr>
            <w:tcW w:w="8647" w:type="dxa"/>
          </w:tcPr>
          <w:p w:rsidR="000E2604" w:rsidRPr="007D1747" w:rsidRDefault="000E2604" w:rsidP="00A82653">
            <w:pPr>
              <w:pBdr>
                <w:top w:val="nil"/>
                <w:left w:val="nil"/>
                <w:bottom w:val="nil"/>
                <w:right w:val="nil"/>
                <w:between w:val="nil"/>
              </w:pBdr>
              <w:ind w:hanging="3"/>
              <w:jc w:val="both"/>
              <w:rPr>
                <w:rFonts w:eastAsia="Calibri"/>
                <w:b/>
                <w:sz w:val="24"/>
                <w:lang w:val="uk-UA"/>
              </w:rPr>
            </w:pPr>
            <w:r w:rsidRPr="007D1747">
              <w:rPr>
                <w:rFonts w:eastAsia="Calibri"/>
                <w:b/>
                <w:sz w:val="24"/>
                <w:lang w:val="uk-UA"/>
              </w:rPr>
              <w:t>Родові, видові та жанрові особливості драми. Структура і аналіз драматичного твору.</w:t>
            </w:r>
          </w:p>
          <w:p w:rsidR="000E2604" w:rsidRPr="007D1747" w:rsidRDefault="000E2604" w:rsidP="00A82653">
            <w:pPr>
              <w:pBdr>
                <w:top w:val="nil"/>
                <w:left w:val="nil"/>
                <w:bottom w:val="nil"/>
                <w:right w:val="nil"/>
                <w:between w:val="nil"/>
              </w:pBdr>
              <w:ind w:hanging="3"/>
              <w:jc w:val="both"/>
              <w:rPr>
                <w:i/>
                <w:iCs/>
                <w:color w:val="000000"/>
                <w:sz w:val="24"/>
                <w:lang w:val="uk-UA"/>
              </w:rPr>
            </w:pPr>
            <w:r w:rsidRPr="007D1747">
              <w:rPr>
                <w:i/>
                <w:iCs/>
                <w:color w:val="000000"/>
                <w:sz w:val="24"/>
                <w:lang w:val="uk-UA"/>
              </w:rPr>
              <w:t>ПЛАН</w:t>
            </w:r>
          </w:p>
          <w:p w:rsidR="000E2604" w:rsidRPr="007D1747" w:rsidRDefault="007D1747" w:rsidP="00A82653">
            <w:pPr>
              <w:pBdr>
                <w:top w:val="nil"/>
                <w:left w:val="nil"/>
                <w:bottom w:val="nil"/>
                <w:right w:val="nil"/>
                <w:between w:val="nil"/>
              </w:pBdr>
              <w:ind w:hanging="3"/>
              <w:jc w:val="both"/>
              <w:rPr>
                <w:sz w:val="24"/>
                <w:lang w:val="uk-UA"/>
              </w:rPr>
            </w:pPr>
            <w:r w:rsidRPr="007D1747">
              <w:rPr>
                <w:sz w:val="24"/>
              </w:rPr>
              <w:t>Родові, видові та жанрові особливості драми</w:t>
            </w:r>
            <w:r w:rsidRPr="007D1747">
              <w:rPr>
                <w:sz w:val="24"/>
                <w:lang w:val="uk-UA"/>
              </w:rPr>
              <w:t>.</w:t>
            </w:r>
          </w:p>
          <w:p w:rsidR="007D1747" w:rsidRPr="007D1747" w:rsidRDefault="007D1747" w:rsidP="00A82653">
            <w:pPr>
              <w:pBdr>
                <w:top w:val="nil"/>
                <w:left w:val="nil"/>
                <w:bottom w:val="nil"/>
                <w:right w:val="nil"/>
                <w:between w:val="nil"/>
              </w:pBdr>
              <w:ind w:hanging="3"/>
              <w:jc w:val="both"/>
              <w:rPr>
                <w:sz w:val="24"/>
                <w:lang w:val="uk-UA"/>
              </w:rPr>
            </w:pPr>
            <w:r w:rsidRPr="007D1747">
              <w:rPr>
                <w:sz w:val="24"/>
              </w:rPr>
              <w:t xml:space="preserve">Структура </w:t>
            </w:r>
            <w:proofErr w:type="gramStart"/>
            <w:r w:rsidRPr="007D1747">
              <w:rPr>
                <w:sz w:val="24"/>
              </w:rPr>
              <w:t>драматичного</w:t>
            </w:r>
            <w:proofErr w:type="gramEnd"/>
            <w:r w:rsidRPr="007D1747">
              <w:rPr>
                <w:sz w:val="24"/>
              </w:rPr>
              <w:t xml:space="preserve"> твору</w:t>
            </w:r>
          </w:p>
          <w:p w:rsidR="007D1747" w:rsidRPr="007D1747" w:rsidRDefault="007D1747" w:rsidP="007D1747">
            <w:pPr>
              <w:pBdr>
                <w:top w:val="nil"/>
                <w:left w:val="nil"/>
                <w:bottom w:val="nil"/>
                <w:right w:val="nil"/>
                <w:between w:val="nil"/>
              </w:pBdr>
              <w:ind w:hanging="3"/>
              <w:jc w:val="both"/>
              <w:rPr>
                <w:sz w:val="24"/>
                <w:lang w:val="uk-UA"/>
              </w:rPr>
            </w:pPr>
            <w:r w:rsidRPr="007D1747">
              <w:rPr>
                <w:sz w:val="24"/>
              </w:rPr>
              <w:t xml:space="preserve">Методологія аналізу </w:t>
            </w:r>
            <w:proofErr w:type="gramStart"/>
            <w:r w:rsidRPr="007D1747">
              <w:rPr>
                <w:sz w:val="24"/>
              </w:rPr>
              <w:t>драматичного</w:t>
            </w:r>
            <w:proofErr w:type="gramEnd"/>
            <w:r w:rsidRPr="007D1747">
              <w:rPr>
                <w:sz w:val="24"/>
              </w:rPr>
              <w:t xml:space="preserve"> твору</w:t>
            </w:r>
            <w:r w:rsidRPr="007D1747">
              <w:rPr>
                <w:sz w:val="24"/>
                <w:lang w:val="uk-UA"/>
              </w:rPr>
              <w:t>.</w:t>
            </w:r>
          </w:p>
          <w:p w:rsidR="007D1747" w:rsidRPr="007D1747" w:rsidRDefault="007D1747" w:rsidP="007D1747">
            <w:pPr>
              <w:pBdr>
                <w:top w:val="nil"/>
                <w:left w:val="nil"/>
                <w:bottom w:val="nil"/>
                <w:right w:val="nil"/>
                <w:between w:val="nil"/>
              </w:pBdr>
              <w:ind w:hanging="3"/>
              <w:jc w:val="both"/>
              <w:rPr>
                <w:lang w:val="uk-UA"/>
              </w:rPr>
            </w:pPr>
            <w:r w:rsidRPr="007D1747">
              <w:rPr>
                <w:sz w:val="24"/>
                <w:lang w:val="uk-UA" w:eastAsia="uk-UA"/>
              </w:rPr>
              <w:t>Особливості читання та інтерпретації</w:t>
            </w:r>
            <w:r>
              <w:rPr>
                <w:sz w:val="24"/>
                <w:lang w:val="uk-UA" w:eastAsia="uk-UA"/>
              </w:rPr>
              <w:t xml:space="preserve"> драматичного тексту.</w:t>
            </w:r>
            <w:r>
              <w:rPr>
                <w:sz w:val="24"/>
                <w:lang w:val="uk-UA" w:eastAsia="uk-UA"/>
              </w:rPr>
              <w:br/>
            </w:r>
            <w:r w:rsidRPr="007D1747">
              <w:rPr>
                <w:sz w:val="24"/>
                <w:lang w:val="uk-UA" w:eastAsia="uk-UA"/>
              </w:rPr>
              <w:t>Принципи аналізу:</w:t>
            </w:r>
          </w:p>
          <w:p w:rsidR="007D1747" w:rsidRPr="007D1747" w:rsidRDefault="007D1747" w:rsidP="007D1747">
            <w:pPr>
              <w:numPr>
                <w:ilvl w:val="0"/>
                <w:numId w:val="30"/>
              </w:numPr>
              <w:rPr>
                <w:sz w:val="24"/>
                <w:lang w:val="uk-UA" w:eastAsia="uk-UA"/>
              </w:rPr>
            </w:pPr>
            <w:r w:rsidRPr="007D1747">
              <w:rPr>
                <w:sz w:val="24"/>
                <w:lang w:val="uk-UA" w:eastAsia="uk-UA"/>
              </w:rPr>
              <w:t>Тематичний аналіз (основні ідеї, проблематика).</w:t>
            </w:r>
          </w:p>
          <w:p w:rsidR="007D1747" w:rsidRPr="007D1747" w:rsidRDefault="007D1747" w:rsidP="007D1747">
            <w:pPr>
              <w:numPr>
                <w:ilvl w:val="0"/>
                <w:numId w:val="30"/>
              </w:numPr>
              <w:rPr>
                <w:sz w:val="24"/>
                <w:lang w:val="uk-UA" w:eastAsia="uk-UA"/>
              </w:rPr>
            </w:pPr>
            <w:r w:rsidRPr="007D1747">
              <w:rPr>
                <w:sz w:val="24"/>
                <w:lang w:val="uk-UA" w:eastAsia="uk-UA"/>
              </w:rPr>
              <w:t>Конфліктно-композиційний аналіз.</w:t>
            </w:r>
          </w:p>
          <w:p w:rsidR="007D1747" w:rsidRPr="007D1747" w:rsidRDefault="007D1747" w:rsidP="007D1747">
            <w:pPr>
              <w:numPr>
                <w:ilvl w:val="0"/>
                <w:numId w:val="30"/>
              </w:numPr>
              <w:rPr>
                <w:sz w:val="24"/>
                <w:lang w:val="uk-UA" w:eastAsia="uk-UA"/>
              </w:rPr>
            </w:pPr>
            <w:r w:rsidRPr="007D1747">
              <w:rPr>
                <w:sz w:val="24"/>
                <w:lang w:val="uk-UA" w:eastAsia="uk-UA"/>
              </w:rPr>
              <w:t>Аналіз образної системи.</w:t>
            </w:r>
          </w:p>
          <w:p w:rsidR="007D1747" w:rsidRDefault="007D1747" w:rsidP="007D1747">
            <w:pPr>
              <w:numPr>
                <w:ilvl w:val="0"/>
                <w:numId w:val="30"/>
              </w:numPr>
              <w:rPr>
                <w:sz w:val="24"/>
                <w:lang w:val="uk-UA" w:eastAsia="uk-UA"/>
              </w:rPr>
            </w:pPr>
            <w:r w:rsidRPr="007D1747">
              <w:rPr>
                <w:sz w:val="24"/>
                <w:lang w:val="uk-UA" w:eastAsia="uk-UA"/>
              </w:rPr>
              <w:t>Аналіз мови персона</w:t>
            </w:r>
            <w:r>
              <w:rPr>
                <w:sz w:val="24"/>
                <w:lang w:val="uk-UA" w:eastAsia="uk-UA"/>
              </w:rPr>
              <w:t>жів та авторських ремарок.</w:t>
            </w:r>
          </w:p>
          <w:p w:rsidR="007D1747" w:rsidRPr="007D1747" w:rsidRDefault="007D1747" w:rsidP="007D1747">
            <w:pPr>
              <w:rPr>
                <w:sz w:val="24"/>
                <w:lang w:val="uk-UA" w:eastAsia="uk-UA"/>
              </w:rPr>
            </w:pPr>
            <w:r w:rsidRPr="007D1747">
              <w:rPr>
                <w:sz w:val="24"/>
                <w:lang w:val="uk-UA" w:eastAsia="uk-UA"/>
              </w:rPr>
              <w:t>Специфіка театральної інтерпретації драматичного тексту.</w:t>
            </w:r>
          </w:p>
          <w:p w:rsidR="007D1747" w:rsidRPr="007D1747" w:rsidRDefault="007D1747" w:rsidP="007D1747">
            <w:pPr>
              <w:pBdr>
                <w:top w:val="nil"/>
                <w:left w:val="nil"/>
                <w:bottom w:val="nil"/>
                <w:right w:val="nil"/>
                <w:between w:val="nil"/>
              </w:pBdr>
              <w:jc w:val="both"/>
              <w:rPr>
                <w:color w:val="000000"/>
                <w:sz w:val="24"/>
                <w:lang w:val="uk-UA"/>
              </w:rPr>
            </w:pP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 w:val="24"/>
                <w:lang w:val="uk-UA"/>
              </w:rPr>
            </w:pPr>
            <w:r w:rsidRPr="00B45FFF">
              <w:rPr>
                <w:color w:val="000000"/>
                <w:sz w:val="24"/>
                <w:lang w:val="uk-UA"/>
              </w:rPr>
              <w:t>2.1</w:t>
            </w:r>
          </w:p>
        </w:tc>
        <w:tc>
          <w:tcPr>
            <w:tcW w:w="8647" w:type="dxa"/>
          </w:tcPr>
          <w:p w:rsidR="000E2604" w:rsidRPr="007D1747" w:rsidRDefault="000E2604" w:rsidP="00A82653">
            <w:pPr>
              <w:pBdr>
                <w:top w:val="nil"/>
                <w:left w:val="nil"/>
                <w:bottom w:val="nil"/>
                <w:right w:val="nil"/>
                <w:between w:val="nil"/>
              </w:pBdr>
              <w:tabs>
                <w:tab w:val="left" w:pos="930"/>
              </w:tabs>
              <w:ind w:hanging="3"/>
              <w:jc w:val="both"/>
              <w:rPr>
                <w:b/>
                <w:sz w:val="24"/>
                <w:lang w:val="uk-UA"/>
              </w:rPr>
            </w:pPr>
            <w:r w:rsidRPr="00B45FFF">
              <w:rPr>
                <w:color w:val="000000"/>
                <w:sz w:val="24"/>
                <w:lang w:val="uk-UA"/>
              </w:rPr>
              <w:tab/>
            </w:r>
            <w:r w:rsidR="007D1747" w:rsidRPr="007D1747">
              <w:rPr>
                <w:b/>
                <w:sz w:val="24"/>
                <w:lang w:val="uk-UA"/>
              </w:rPr>
              <w:t>Теоретична, історична й аналітична поетика літературного тексту. Сучасна актуалізація біографічного методу. Методологія культурно-історичної школи в аналізі літературного тексту. Міфопоетичний аналіз тексту. Компаративний аналіз тексту. Імагологічні рівні художнього тексту.</w:t>
            </w:r>
          </w:p>
          <w:p w:rsidR="000E2604" w:rsidRPr="00B45FFF" w:rsidRDefault="000E2604" w:rsidP="00A82653">
            <w:pPr>
              <w:pBdr>
                <w:top w:val="nil"/>
                <w:left w:val="nil"/>
                <w:bottom w:val="nil"/>
                <w:right w:val="nil"/>
                <w:between w:val="nil"/>
              </w:pBdr>
              <w:ind w:hanging="3"/>
              <w:jc w:val="both"/>
              <w:rPr>
                <w:i/>
                <w:iCs/>
                <w:color w:val="000000"/>
                <w:sz w:val="24"/>
                <w:lang w:val="uk-UA"/>
              </w:rPr>
            </w:pPr>
            <w:r w:rsidRPr="00B45FFF">
              <w:rPr>
                <w:i/>
                <w:iCs/>
                <w:color w:val="000000"/>
                <w:sz w:val="24"/>
                <w:lang w:val="uk-UA"/>
              </w:rPr>
              <w:t>ПЛАН</w:t>
            </w:r>
          </w:p>
          <w:p w:rsidR="000E2604" w:rsidRPr="007D1747" w:rsidRDefault="007D1747" w:rsidP="00A82653">
            <w:pPr>
              <w:pBdr>
                <w:top w:val="nil"/>
                <w:left w:val="nil"/>
                <w:bottom w:val="nil"/>
                <w:right w:val="nil"/>
                <w:between w:val="nil"/>
              </w:pBdr>
              <w:tabs>
                <w:tab w:val="left" w:pos="930"/>
              </w:tabs>
              <w:ind w:left="-3"/>
              <w:jc w:val="both"/>
              <w:rPr>
                <w:bCs/>
                <w:sz w:val="24"/>
                <w:lang w:val="uk-UA"/>
              </w:rPr>
            </w:pPr>
            <w:proofErr w:type="gramStart"/>
            <w:r w:rsidRPr="007D1747">
              <w:rPr>
                <w:bCs/>
                <w:sz w:val="24"/>
              </w:rPr>
              <w:t>Б</w:t>
            </w:r>
            <w:proofErr w:type="gramEnd"/>
            <w:r w:rsidRPr="007D1747">
              <w:rPr>
                <w:bCs/>
                <w:sz w:val="24"/>
              </w:rPr>
              <w:t>іографічний метод у сучасному літературознавстві</w:t>
            </w:r>
            <w:r>
              <w:rPr>
                <w:bCs/>
                <w:sz w:val="24"/>
                <w:lang w:val="uk-UA"/>
              </w:rPr>
              <w:t>.</w:t>
            </w:r>
          </w:p>
          <w:p w:rsidR="007D1747" w:rsidRPr="007D1747" w:rsidRDefault="007D1747" w:rsidP="00A82653">
            <w:pPr>
              <w:pBdr>
                <w:top w:val="nil"/>
                <w:left w:val="nil"/>
                <w:bottom w:val="nil"/>
                <w:right w:val="nil"/>
                <w:between w:val="nil"/>
              </w:pBdr>
              <w:tabs>
                <w:tab w:val="left" w:pos="930"/>
              </w:tabs>
              <w:ind w:left="-3"/>
              <w:jc w:val="both"/>
              <w:rPr>
                <w:sz w:val="24"/>
                <w:lang w:val="uk-UA"/>
              </w:rPr>
            </w:pPr>
            <w:r w:rsidRPr="007D1747">
              <w:rPr>
                <w:sz w:val="24"/>
              </w:rPr>
              <w:t>Методологія культурн</w:t>
            </w:r>
            <w:proofErr w:type="gramStart"/>
            <w:r w:rsidRPr="007D1747">
              <w:rPr>
                <w:sz w:val="24"/>
              </w:rPr>
              <w:t>о-</w:t>
            </w:r>
            <w:proofErr w:type="gramEnd"/>
            <w:r w:rsidRPr="007D1747">
              <w:rPr>
                <w:sz w:val="24"/>
              </w:rPr>
              <w:t>історичної школи</w:t>
            </w:r>
            <w:r w:rsidRPr="007D1747">
              <w:rPr>
                <w:sz w:val="24"/>
                <w:lang w:val="uk-UA"/>
              </w:rPr>
              <w:t>.</w:t>
            </w:r>
          </w:p>
          <w:p w:rsidR="007D1747" w:rsidRPr="007D1747" w:rsidRDefault="007D1747" w:rsidP="00A82653">
            <w:pPr>
              <w:pBdr>
                <w:top w:val="nil"/>
                <w:left w:val="nil"/>
                <w:bottom w:val="nil"/>
                <w:right w:val="nil"/>
                <w:between w:val="nil"/>
              </w:pBdr>
              <w:tabs>
                <w:tab w:val="left" w:pos="930"/>
              </w:tabs>
              <w:ind w:left="-3"/>
              <w:jc w:val="both"/>
              <w:rPr>
                <w:sz w:val="24"/>
                <w:lang w:val="uk-UA"/>
              </w:rPr>
            </w:pPr>
            <w:r w:rsidRPr="007D1747">
              <w:rPr>
                <w:sz w:val="24"/>
              </w:rPr>
              <w:t>Міфопоетичний аналіз тексту</w:t>
            </w:r>
            <w:r w:rsidRPr="007D1747">
              <w:rPr>
                <w:sz w:val="24"/>
                <w:lang w:val="uk-UA"/>
              </w:rPr>
              <w:t>.</w:t>
            </w:r>
          </w:p>
          <w:p w:rsidR="007D1747" w:rsidRPr="007D1747" w:rsidRDefault="007D1747" w:rsidP="00A82653">
            <w:pPr>
              <w:pBdr>
                <w:top w:val="nil"/>
                <w:left w:val="nil"/>
                <w:bottom w:val="nil"/>
                <w:right w:val="nil"/>
                <w:between w:val="nil"/>
              </w:pBdr>
              <w:tabs>
                <w:tab w:val="left" w:pos="930"/>
              </w:tabs>
              <w:ind w:left="-3"/>
              <w:jc w:val="both"/>
              <w:rPr>
                <w:sz w:val="24"/>
                <w:lang w:val="uk-UA"/>
              </w:rPr>
            </w:pPr>
            <w:r w:rsidRPr="007D1747">
              <w:rPr>
                <w:sz w:val="24"/>
              </w:rPr>
              <w:t>Компаративний аналіз тексту</w:t>
            </w:r>
            <w:r>
              <w:rPr>
                <w:sz w:val="24"/>
                <w:lang w:val="uk-UA"/>
              </w:rPr>
              <w:t>.</w:t>
            </w:r>
          </w:p>
          <w:p w:rsidR="007D1747" w:rsidRPr="007D1747" w:rsidRDefault="007D1747" w:rsidP="00A82653">
            <w:pPr>
              <w:pBdr>
                <w:top w:val="nil"/>
                <w:left w:val="nil"/>
                <w:bottom w:val="nil"/>
                <w:right w:val="nil"/>
                <w:between w:val="nil"/>
              </w:pBdr>
              <w:tabs>
                <w:tab w:val="left" w:pos="930"/>
              </w:tabs>
              <w:ind w:left="-3"/>
              <w:jc w:val="both"/>
              <w:rPr>
                <w:color w:val="000000"/>
                <w:sz w:val="24"/>
                <w:lang w:val="uk-UA"/>
              </w:rPr>
            </w:pPr>
            <w:r w:rsidRPr="007D1747">
              <w:rPr>
                <w:sz w:val="24"/>
              </w:rPr>
              <w:t xml:space="preserve">Імагологічні </w:t>
            </w:r>
            <w:proofErr w:type="gramStart"/>
            <w:r w:rsidRPr="007D1747">
              <w:rPr>
                <w:sz w:val="24"/>
              </w:rPr>
              <w:t>р</w:t>
            </w:r>
            <w:proofErr w:type="gramEnd"/>
            <w:r w:rsidRPr="007D1747">
              <w:rPr>
                <w:sz w:val="24"/>
              </w:rPr>
              <w:t>івні художнього тексту</w:t>
            </w:r>
            <w:r>
              <w:rPr>
                <w:sz w:val="24"/>
                <w:lang w:val="uk-UA"/>
              </w:rPr>
              <w:t>.</w:t>
            </w: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 w:val="24"/>
                <w:lang w:val="uk-UA"/>
              </w:rPr>
            </w:pPr>
            <w:r w:rsidRPr="00B45FFF">
              <w:rPr>
                <w:color w:val="000000"/>
                <w:sz w:val="24"/>
                <w:lang w:val="uk-UA"/>
              </w:rPr>
              <w:t>2.2</w:t>
            </w:r>
          </w:p>
        </w:tc>
        <w:tc>
          <w:tcPr>
            <w:tcW w:w="8647" w:type="dxa"/>
          </w:tcPr>
          <w:p w:rsidR="007D1747" w:rsidRPr="007D1747" w:rsidRDefault="007D1747" w:rsidP="00A82653">
            <w:pPr>
              <w:pBdr>
                <w:top w:val="nil"/>
                <w:left w:val="nil"/>
                <w:bottom w:val="nil"/>
                <w:right w:val="nil"/>
                <w:between w:val="nil"/>
              </w:pBdr>
              <w:ind w:hanging="3"/>
              <w:jc w:val="both"/>
              <w:rPr>
                <w:b/>
                <w:sz w:val="24"/>
                <w:lang w:val="uk-UA"/>
              </w:rPr>
            </w:pPr>
            <w:r w:rsidRPr="007D1747">
              <w:rPr>
                <w:b/>
                <w:sz w:val="24"/>
                <w:lang w:val="uk-UA"/>
              </w:rPr>
              <w:t>Герменевтичний аналіз літературного тексту. Рецептивна поетика та її методика аналізу тексту. Структуральна поетика тексту. Постструктуралізм і нарративного як сучасні методики прочитання тексту. Інтертекстуальний аналіз тексту. Специфіка інтермедіального аналізу тексту. Методика наративного аналізу тексту</w:t>
            </w:r>
          </w:p>
          <w:p w:rsidR="000E2604" w:rsidRPr="00B45FFF" w:rsidRDefault="000E2604" w:rsidP="00A82653">
            <w:pPr>
              <w:pBdr>
                <w:top w:val="nil"/>
                <w:left w:val="nil"/>
                <w:bottom w:val="nil"/>
                <w:right w:val="nil"/>
                <w:between w:val="nil"/>
              </w:pBdr>
              <w:ind w:hanging="3"/>
              <w:jc w:val="both"/>
              <w:rPr>
                <w:i/>
                <w:iCs/>
                <w:color w:val="000000"/>
                <w:sz w:val="24"/>
                <w:lang w:val="uk-UA"/>
              </w:rPr>
            </w:pPr>
            <w:r w:rsidRPr="00B45FFF">
              <w:rPr>
                <w:i/>
                <w:iCs/>
                <w:color w:val="000000"/>
                <w:sz w:val="24"/>
                <w:lang w:val="uk-UA"/>
              </w:rPr>
              <w:t>ПЛАН</w:t>
            </w:r>
          </w:p>
          <w:p w:rsidR="000E2604" w:rsidRPr="002031CF" w:rsidRDefault="007D1747" w:rsidP="00A82653">
            <w:pPr>
              <w:pBdr>
                <w:top w:val="nil"/>
                <w:left w:val="nil"/>
                <w:bottom w:val="nil"/>
                <w:right w:val="nil"/>
                <w:between w:val="nil"/>
              </w:pBdr>
              <w:ind w:hanging="3"/>
              <w:jc w:val="both"/>
              <w:rPr>
                <w:sz w:val="24"/>
                <w:lang w:val="uk-UA" w:eastAsia="uk-UA"/>
              </w:rPr>
            </w:pPr>
            <w:r w:rsidRPr="002031CF">
              <w:rPr>
                <w:sz w:val="24"/>
              </w:rPr>
              <w:t>Основи герменевтики</w:t>
            </w:r>
            <w:r w:rsidR="000E2604" w:rsidRPr="002031CF">
              <w:rPr>
                <w:sz w:val="24"/>
                <w:lang w:val="uk-UA" w:eastAsia="uk-UA"/>
              </w:rPr>
              <w:t>.</w:t>
            </w:r>
          </w:p>
          <w:p w:rsidR="007D1747" w:rsidRPr="002031CF" w:rsidRDefault="007D1747" w:rsidP="00A82653">
            <w:pPr>
              <w:pBdr>
                <w:top w:val="nil"/>
                <w:left w:val="nil"/>
                <w:bottom w:val="nil"/>
                <w:right w:val="nil"/>
                <w:between w:val="nil"/>
              </w:pBdr>
              <w:ind w:hanging="3"/>
              <w:jc w:val="both"/>
              <w:rPr>
                <w:sz w:val="24"/>
                <w:lang w:val="uk-UA"/>
              </w:rPr>
            </w:pPr>
            <w:r w:rsidRPr="002031CF">
              <w:rPr>
                <w:sz w:val="24"/>
              </w:rPr>
              <w:t>Рецептивна поетика та її методика аналізу тексту</w:t>
            </w:r>
            <w:r w:rsidRPr="002031CF">
              <w:rPr>
                <w:sz w:val="24"/>
                <w:lang w:val="uk-UA"/>
              </w:rPr>
              <w:t>.</w:t>
            </w:r>
          </w:p>
          <w:p w:rsidR="007D1747" w:rsidRPr="002031CF" w:rsidRDefault="007D1747" w:rsidP="002031CF">
            <w:pPr>
              <w:rPr>
                <w:sz w:val="24"/>
                <w:lang w:val="uk-UA" w:eastAsia="uk-UA"/>
              </w:rPr>
            </w:pPr>
            <w:proofErr w:type="gramStart"/>
            <w:r w:rsidRPr="002031CF">
              <w:rPr>
                <w:sz w:val="24"/>
              </w:rPr>
              <w:t>Структурна</w:t>
            </w:r>
            <w:proofErr w:type="gramEnd"/>
            <w:r w:rsidRPr="002031CF">
              <w:rPr>
                <w:sz w:val="24"/>
              </w:rPr>
              <w:t xml:space="preserve"> поетика тексту</w:t>
            </w:r>
            <w:r w:rsidRPr="002031CF">
              <w:rPr>
                <w:sz w:val="24"/>
                <w:lang w:val="uk-UA"/>
              </w:rPr>
              <w:t xml:space="preserve">. </w:t>
            </w:r>
            <w:r w:rsidRPr="002031CF">
              <w:rPr>
                <w:sz w:val="24"/>
                <w:lang w:val="uk-UA" w:eastAsia="uk-UA"/>
              </w:rPr>
              <w:t>Засади структуралізму (Ролан Барт, Клод Леві-Строс, Тодоров, Жерар Женетт).Основні рівні аналізу: наративні структури, опозиції, коди тексту.</w:t>
            </w:r>
          </w:p>
          <w:p w:rsidR="002031CF" w:rsidRPr="002031CF" w:rsidRDefault="002031CF" w:rsidP="002031CF">
            <w:pPr>
              <w:rPr>
                <w:sz w:val="24"/>
                <w:lang w:val="uk-UA"/>
              </w:rPr>
            </w:pPr>
            <w:r w:rsidRPr="002031CF">
              <w:rPr>
                <w:sz w:val="24"/>
              </w:rPr>
              <w:t>Постструктуралізм і наративний аналіз тексту</w:t>
            </w:r>
            <w:r w:rsidRPr="002031CF">
              <w:rPr>
                <w:sz w:val="24"/>
                <w:lang w:val="uk-UA"/>
              </w:rPr>
              <w:t>.</w:t>
            </w:r>
          </w:p>
          <w:p w:rsidR="002031CF" w:rsidRPr="002031CF" w:rsidRDefault="002031CF" w:rsidP="002031CF">
            <w:pPr>
              <w:rPr>
                <w:sz w:val="24"/>
                <w:lang w:val="uk-UA"/>
              </w:rPr>
            </w:pPr>
            <w:r w:rsidRPr="002031CF">
              <w:rPr>
                <w:sz w:val="24"/>
              </w:rPr>
              <w:t>Інтертекстуальний аналіз тексту</w:t>
            </w:r>
            <w:r w:rsidRPr="002031CF">
              <w:rPr>
                <w:sz w:val="24"/>
                <w:lang w:val="uk-UA"/>
              </w:rPr>
              <w:t>.</w:t>
            </w:r>
          </w:p>
          <w:p w:rsidR="002031CF" w:rsidRPr="002031CF" w:rsidRDefault="002031CF" w:rsidP="002031CF">
            <w:pPr>
              <w:rPr>
                <w:sz w:val="24"/>
                <w:lang w:val="uk-UA" w:eastAsia="uk-UA"/>
              </w:rPr>
            </w:pPr>
            <w:r w:rsidRPr="002031CF">
              <w:rPr>
                <w:sz w:val="24"/>
              </w:rPr>
              <w:t>Інтермедіальний аналіз тексту</w:t>
            </w:r>
            <w:r w:rsidRPr="002031CF">
              <w:rPr>
                <w:sz w:val="24"/>
                <w:lang w:val="uk-UA"/>
              </w:rPr>
              <w:t>.</w:t>
            </w:r>
          </w:p>
        </w:tc>
      </w:tr>
      <w:tr w:rsidR="000E2604" w:rsidRPr="00B45FFF" w:rsidTr="00A82653">
        <w:tc>
          <w:tcPr>
            <w:tcW w:w="879" w:type="dxa"/>
          </w:tcPr>
          <w:p w:rsidR="000E2604" w:rsidRPr="00B45FFF" w:rsidRDefault="000E2604" w:rsidP="00A82653">
            <w:pPr>
              <w:pBdr>
                <w:top w:val="nil"/>
                <w:left w:val="nil"/>
                <w:bottom w:val="nil"/>
                <w:right w:val="nil"/>
                <w:between w:val="nil"/>
              </w:pBdr>
              <w:ind w:hanging="3"/>
              <w:jc w:val="center"/>
              <w:rPr>
                <w:color w:val="000000"/>
                <w:sz w:val="24"/>
                <w:lang w:val="uk-UA"/>
              </w:rPr>
            </w:pPr>
            <w:r w:rsidRPr="00B45FFF">
              <w:rPr>
                <w:color w:val="000000"/>
                <w:sz w:val="24"/>
                <w:lang w:val="uk-UA"/>
              </w:rPr>
              <w:t>2.3</w:t>
            </w:r>
          </w:p>
        </w:tc>
        <w:tc>
          <w:tcPr>
            <w:tcW w:w="8647" w:type="dxa"/>
          </w:tcPr>
          <w:p w:rsidR="002031CF" w:rsidRPr="002031CF" w:rsidRDefault="002031CF" w:rsidP="00A82653">
            <w:pPr>
              <w:pBdr>
                <w:top w:val="nil"/>
                <w:left w:val="nil"/>
                <w:bottom w:val="nil"/>
                <w:right w:val="nil"/>
                <w:between w:val="nil"/>
              </w:pBdr>
              <w:ind w:hanging="3"/>
              <w:jc w:val="both"/>
              <w:rPr>
                <w:b/>
                <w:sz w:val="24"/>
                <w:lang w:val="uk-UA"/>
              </w:rPr>
            </w:pPr>
            <w:r w:rsidRPr="002031CF">
              <w:rPr>
                <w:b/>
                <w:sz w:val="24"/>
                <w:lang w:val="uk-UA"/>
              </w:rPr>
              <w:t xml:space="preserve">Антропологія та її вплив на літературознавчий аналіз тексту. Постколоніалізм та мультикультуралізм як сучасні літературознавчі методології. Гендерні студії та феміністична критика у літературознавчому аналізі тексту. </w:t>
            </w:r>
          </w:p>
          <w:p w:rsidR="000E2604" w:rsidRPr="00B45FFF" w:rsidRDefault="000E2604" w:rsidP="00A82653">
            <w:pPr>
              <w:pBdr>
                <w:top w:val="nil"/>
                <w:left w:val="nil"/>
                <w:bottom w:val="nil"/>
                <w:right w:val="nil"/>
                <w:between w:val="nil"/>
              </w:pBdr>
              <w:ind w:hanging="3"/>
              <w:jc w:val="both"/>
              <w:rPr>
                <w:i/>
                <w:iCs/>
                <w:color w:val="000000"/>
                <w:sz w:val="24"/>
                <w:lang w:val="uk-UA"/>
              </w:rPr>
            </w:pPr>
            <w:r w:rsidRPr="00B45FFF">
              <w:rPr>
                <w:i/>
                <w:iCs/>
                <w:color w:val="000000"/>
                <w:sz w:val="24"/>
                <w:lang w:val="uk-UA"/>
              </w:rPr>
              <w:t>ПЛАН</w:t>
            </w:r>
          </w:p>
          <w:p w:rsidR="000E2604" w:rsidRDefault="002031CF" w:rsidP="00A82653">
            <w:pPr>
              <w:pBdr>
                <w:top w:val="nil"/>
                <w:left w:val="nil"/>
                <w:bottom w:val="nil"/>
                <w:right w:val="nil"/>
                <w:between w:val="nil"/>
              </w:pBdr>
              <w:ind w:hanging="3"/>
              <w:jc w:val="both"/>
              <w:rPr>
                <w:sz w:val="24"/>
                <w:lang w:val="uk-UA"/>
              </w:rPr>
            </w:pPr>
            <w:r w:rsidRPr="002031CF">
              <w:rPr>
                <w:sz w:val="24"/>
              </w:rPr>
              <w:t>Антропологія як наука про людину та її культуру: основні напрями.</w:t>
            </w:r>
            <w:r w:rsidRPr="002031CF">
              <w:rPr>
                <w:sz w:val="24"/>
                <w:lang w:val="uk-UA"/>
              </w:rPr>
              <w:t xml:space="preserve"> </w:t>
            </w:r>
            <w:r w:rsidRPr="002031CF">
              <w:rPr>
                <w:sz w:val="24"/>
              </w:rPr>
              <w:t xml:space="preserve">Літературознавча антропологія: методи та </w:t>
            </w:r>
            <w:proofErr w:type="gramStart"/>
            <w:r w:rsidRPr="002031CF">
              <w:rPr>
                <w:sz w:val="24"/>
              </w:rPr>
              <w:t>п</w:t>
            </w:r>
            <w:proofErr w:type="gramEnd"/>
            <w:r w:rsidRPr="002031CF">
              <w:rPr>
                <w:sz w:val="24"/>
              </w:rPr>
              <w:t>ідходи.</w:t>
            </w:r>
            <w:r w:rsidRPr="002031CF">
              <w:rPr>
                <w:sz w:val="24"/>
                <w:lang w:val="uk-UA"/>
              </w:rPr>
              <w:t xml:space="preserve"> </w:t>
            </w:r>
            <w:r w:rsidRPr="002031CF">
              <w:rPr>
                <w:sz w:val="24"/>
              </w:rPr>
              <w:t>Антропологічні аспекти в аналізі художнього тексту (</w:t>
            </w:r>
            <w:proofErr w:type="gramStart"/>
            <w:r w:rsidRPr="002031CF">
              <w:rPr>
                <w:sz w:val="24"/>
              </w:rPr>
              <w:t>м</w:t>
            </w:r>
            <w:proofErr w:type="gramEnd"/>
            <w:r w:rsidRPr="002031CF">
              <w:rPr>
                <w:sz w:val="24"/>
              </w:rPr>
              <w:t>іфологічні структури, ритуали, культурні коди).</w:t>
            </w:r>
          </w:p>
          <w:p w:rsidR="002031CF" w:rsidRPr="002031CF" w:rsidRDefault="002031CF" w:rsidP="002031CF">
            <w:pPr>
              <w:pBdr>
                <w:top w:val="nil"/>
                <w:left w:val="nil"/>
                <w:bottom w:val="nil"/>
                <w:right w:val="nil"/>
                <w:between w:val="nil"/>
              </w:pBdr>
              <w:ind w:hanging="3"/>
              <w:jc w:val="both"/>
              <w:rPr>
                <w:sz w:val="24"/>
                <w:lang w:val="uk-UA"/>
              </w:rPr>
            </w:pPr>
            <w:r w:rsidRPr="002031CF">
              <w:rPr>
                <w:sz w:val="24"/>
              </w:rPr>
              <w:t xml:space="preserve">Постколоніальна теорія: ключові представники (Едвард Саїд, Гомі Бгабга, Ґаятрі </w:t>
            </w:r>
            <w:r w:rsidRPr="002031CF">
              <w:rPr>
                <w:sz w:val="24"/>
              </w:rPr>
              <w:lastRenderedPageBreak/>
              <w:t xml:space="preserve">Співак). Основні концепти постколоніалізму: </w:t>
            </w:r>
            <w:r w:rsidRPr="002031CF">
              <w:rPr>
                <w:sz w:val="24"/>
                <w:lang w:val="uk-UA"/>
              </w:rPr>
              <w:t>«</w:t>
            </w:r>
            <w:r w:rsidRPr="002031CF">
              <w:rPr>
                <w:sz w:val="24"/>
              </w:rPr>
              <w:t>Орієнталізм</w:t>
            </w:r>
            <w:r w:rsidRPr="002031CF">
              <w:rPr>
                <w:sz w:val="24"/>
                <w:lang w:val="uk-UA"/>
              </w:rPr>
              <w:t>»</w:t>
            </w:r>
            <w:r w:rsidRPr="002031CF">
              <w:rPr>
                <w:sz w:val="24"/>
              </w:rPr>
              <w:t xml:space="preserve">, </w:t>
            </w:r>
            <w:r w:rsidRPr="002031CF">
              <w:rPr>
                <w:sz w:val="24"/>
                <w:lang w:val="uk-UA"/>
              </w:rPr>
              <w:t>«</w:t>
            </w:r>
            <w:r w:rsidRPr="002031CF">
              <w:rPr>
                <w:sz w:val="24"/>
              </w:rPr>
              <w:t>іншування</w:t>
            </w:r>
            <w:r w:rsidRPr="002031CF">
              <w:rPr>
                <w:sz w:val="24"/>
                <w:lang w:val="uk-UA"/>
              </w:rPr>
              <w:t>»</w:t>
            </w:r>
            <w:r w:rsidRPr="002031CF">
              <w:rPr>
                <w:sz w:val="24"/>
              </w:rPr>
              <w:t xml:space="preserve">, </w:t>
            </w:r>
            <w:r w:rsidRPr="002031CF">
              <w:rPr>
                <w:sz w:val="24"/>
                <w:lang w:val="uk-UA"/>
              </w:rPr>
              <w:t>«</w:t>
            </w:r>
            <w:r w:rsidRPr="002031CF">
              <w:rPr>
                <w:sz w:val="24"/>
              </w:rPr>
              <w:t>гібридність</w:t>
            </w:r>
            <w:r w:rsidRPr="002031CF">
              <w:rPr>
                <w:sz w:val="24"/>
                <w:lang w:val="uk-UA"/>
              </w:rPr>
              <w:t>»</w:t>
            </w:r>
            <w:r w:rsidRPr="002031CF">
              <w:rPr>
                <w:sz w:val="24"/>
              </w:rPr>
              <w:t xml:space="preserve">, </w:t>
            </w:r>
            <w:r w:rsidRPr="002031CF">
              <w:rPr>
                <w:sz w:val="24"/>
                <w:lang w:val="uk-UA"/>
              </w:rPr>
              <w:t>«</w:t>
            </w:r>
            <w:r w:rsidRPr="002031CF">
              <w:rPr>
                <w:sz w:val="24"/>
              </w:rPr>
              <w:t>діаспорна ідентичність</w:t>
            </w:r>
            <w:r w:rsidRPr="002031CF">
              <w:rPr>
                <w:sz w:val="24"/>
                <w:lang w:val="uk-UA"/>
              </w:rPr>
              <w:t xml:space="preserve">». </w:t>
            </w:r>
            <w:r w:rsidRPr="002031CF">
              <w:rPr>
                <w:sz w:val="24"/>
              </w:rPr>
              <w:t xml:space="preserve">Мультикультуралізм як </w:t>
            </w:r>
            <w:proofErr w:type="gramStart"/>
            <w:r w:rsidRPr="002031CF">
              <w:rPr>
                <w:sz w:val="24"/>
              </w:rPr>
              <w:t>л</w:t>
            </w:r>
            <w:proofErr w:type="gramEnd"/>
            <w:r w:rsidRPr="002031CF">
              <w:rPr>
                <w:sz w:val="24"/>
              </w:rPr>
              <w:t>ітературознавча методологія: плюралізм, гетерогенність, діалог культур.</w:t>
            </w:r>
            <w:r w:rsidRPr="002031CF">
              <w:rPr>
                <w:sz w:val="24"/>
                <w:lang w:val="uk-UA"/>
              </w:rPr>
              <w:t xml:space="preserve"> </w:t>
            </w:r>
            <w:r w:rsidRPr="002031CF">
              <w:rPr>
                <w:sz w:val="24"/>
              </w:rPr>
              <w:t xml:space="preserve">Гендерні </w:t>
            </w:r>
            <w:proofErr w:type="gramStart"/>
            <w:r w:rsidRPr="002031CF">
              <w:rPr>
                <w:sz w:val="24"/>
              </w:rPr>
              <w:t>студ</w:t>
            </w:r>
            <w:proofErr w:type="gramEnd"/>
            <w:r w:rsidRPr="002031CF">
              <w:rPr>
                <w:sz w:val="24"/>
              </w:rPr>
              <w:t>ії та феміністична критика в аналізі літератури</w:t>
            </w:r>
            <w:r w:rsidRPr="002031CF">
              <w:rPr>
                <w:sz w:val="24"/>
                <w:lang w:val="uk-UA"/>
              </w:rPr>
              <w:t>.</w:t>
            </w:r>
          </w:p>
        </w:tc>
      </w:tr>
    </w:tbl>
    <w:p w:rsidR="000E2604" w:rsidRPr="00B45FFF" w:rsidRDefault="000E2604" w:rsidP="000E2604">
      <w:pPr>
        <w:ind w:left="7513" w:hanging="6946"/>
        <w:jc w:val="center"/>
        <w:rPr>
          <w:b/>
          <w:szCs w:val="28"/>
          <w:lang w:val="uk-UA"/>
        </w:rPr>
      </w:pPr>
    </w:p>
    <w:p w:rsidR="000E2604" w:rsidRPr="00B45FFF" w:rsidRDefault="000E2604" w:rsidP="000E2604">
      <w:pPr>
        <w:pBdr>
          <w:top w:val="nil"/>
          <w:left w:val="nil"/>
          <w:bottom w:val="nil"/>
          <w:right w:val="nil"/>
          <w:between w:val="nil"/>
        </w:pBdr>
        <w:ind w:hanging="3"/>
        <w:jc w:val="center"/>
        <w:rPr>
          <w:b/>
          <w:color w:val="000000"/>
          <w:sz w:val="24"/>
          <w:lang w:val="uk-UA"/>
        </w:rPr>
      </w:pPr>
      <w:r w:rsidRPr="00B45FFF">
        <w:rPr>
          <w:b/>
          <w:color w:val="000000"/>
          <w:sz w:val="24"/>
          <w:lang w:val="uk-UA"/>
        </w:rPr>
        <w:t>Тематика практичних занять з переліком питань</w:t>
      </w:r>
    </w:p>
    <w:p w:rsidR="000E2604" w:rsidRDefault="000E2604" w:rsidP="00150000">
      <w:pPr>
        <w:spacing w:line="100" w:lineRule="atLeast"/>
        <w:ind w:firstLine="709"/>
        <w:jc w:val="center"/>
        <w:rPr>
          <w:b/>
          <w:bCs/>
          <w:kern w:val="1"/>
          <w:sz w:val="24"/>
          <w:lang w:val="uk-UA"/>
        </w:rPr>
      </w:pPr>
    </w:p>
    <w:tbl>
      <w:tblPr>
        <w:tblW w:w="8755" w:type="dxa"/>
        <w:jc w:val="center"/>
        <w:tblCellMar>
          <w:left w:w="0" w:type="dxa"/>
          <w:right w:w="0" w:type="dxa"/>
        </w:tblCellMar>
        <w:tblLook w:val="04A0"/>
      </w:tblPr>
      <w:tblGrid>
        <w:gridCol w:w="607"/>
        <w:gridCol w:w="8148"/>
      </w:tblGrid>
      <w:tr w:rsidR="002031CF" w:rsidRPr="00B45FFF" w:rsidTr="00A82653">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2031CF" w:rsidP="00A82653">
            <w:pPr>
              <w:jc w:val="center"/>
              <w:rPr>
                <w:sz w:val="24"/>
                <w:lang w:val="uk-UA" w:eastAsia="uk-UA"/>
              </w:rPr>
            </w:pPr>
            <w:r w:rsidRPr="00B45FFF">
              <w:rPr>
                <w:kern w:val="24"/>
                <w:sz w:val="24"/>
                <w:lang w:val="uk-UA" w:eastAsia="uk-UA"/>
              </w:rPr>
              <w:t>№</w:t>
            </w:r>
          </w:p>
          <w:p w:rsidR="002031CF" w:rsidRPr="00B45FFF" w:rsidRDefault="002031CF" w:rsidP="00A82653">
            <w:pPr>
              <w:jc w:val="center"/>
              <w:rPr>
                <w:sz w:val="24"/>
                <w:lang w:val="uk-UA" w:eastAsia="uk-UA"/>
              </w:rPr>
            </w:pPr>
            <w:r w:rsidRPr="00B45FFF">
              <w:rPr>
                <w:kern w:val="24"/>
                <w:sz w:val="24"/>
                <w:lang w:val="uk-UA" w:eastAsia="uk-UA"/>
              </w:rPr>
              <w:t> </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2031CF" w:rsidP="00A82653">
            <w:pPr>
              <w:jc w:val="center"/>
              <w:rPr>
                <w:sz w:val="24"/>
                <w:lang w:val="uk-UA" w:eastAsia="uk-UA"/>
              </w:rPr>
            </w:pPr>
            <w:r w:rsidRPr="00B45FFF">
              <w:rPr>
                <w:kern w:val="24"/>
                <w:sz w:val="24"/>
                <w:lang w:val="uk-UA" w:eastAsia="uk-UA"/>
              </w:rPr>
              <w:t>Назва теми</w:t>
            </w:r>
          </w:p>
        </w:tc>
      </w:tr>
      <w:tr w:rsidR="002031CF" w:rsidRPr="00B45FFF" w:rsidTr="00A82653">
        <w:trPr>
          <w:trHeight w:val="118"/>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2031CF" w:rsidP="00A82653">
            <w:pPr>
              <w:jc w:val="center"/>
              <w:rPr>
                <w:sz w:val="24"/>
                <w:lang w:val="uk-UA" w:eastAsia="uk-UA"/>
              </w:rPr>
            </w:pPr>
            <w:r w:rsidRPr="00B45FFF">
              <w:rPr>
                <w:sz w:val="24"/>
                <w:lang w:val="uk-UA" w:eastAsia="uk-UA"/>
              </w:rPr>
              <w:t>1</w:t>
            </w:r>
            <w:r w:rsidR="00642D2C">
              <w:rPr>
                <w:sz w:val="24"/>
                <w:lang w:val="uk-UA" w:eastAsia="uk-UA"/>
              </w:rPr>
              <w:t>.1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0E2604" w:rsidRDefault="002031CF" w:rsidP="002031CF">
            <w:pPr>
              <w:pBdr>
                <w:top w:val="nil"/>
                <w:left w:val="nil"/>
                <w:bottom w:val="nil"/>
                <w:right w:val="nil"/>
                <w:between w:val="nil"/>
              </w:pBdr>
              <w:ind w:hanging="3"/>
              <w:jc w:val="both"/>
              <w:rPr>
                <w:b/>
                <w:i/>
                <w:iCs/>
                <w:color w:val="000000"/>
                <w:sz w:val="24"/>
                <w:lang w:val="uk-UA"/>
              </w:rPr>
            </w:pPr>
            <w:r w:rsidRPr="000E2604">
              <w:rPr>
                <w:rFonts w:eastAsia="Calibri"/>
                <w:b/>
                <w:sz w:val="24"/>
                <w:lang w:val="uk-UA"/>
              </w:rPr>
              <w:t>Теорія літературного тексту. Специфіка літературознавчого аналізу тексту.</w:t>
            </w:r>
          </w:p>
          <w:p w:rsidR="002031CF" w:rsidRPr="00B45FFF" w:rsidRDefault="002031CF" w:rsidP="00A82653">
            <w:pPr>
              <w:rPr>
                <w:i/>
                <w:iCs/>
                <w:color w:val="000000"/>
                <w:sz w:val="24"/>
                <w:lang w:val="uk-UA"/>
              </w:rPr>
            </w:pPr>
            <w:r w:rsidRPr="00B45FFF">
              <w:rPr>
                <w:i/>
                <w:iCs/>
                <w:color w:val="000000"/>
                <w:sz w:val="24"/>
                <w:lang w:val="uk-UA"/>
              </w:rPr>
              <w:t xml:space="preserve">Вид роботи: </w:t>
            </w:r>
            <w:r w:rsidRPr="00B45FFF">
              <w:rPr>
                <w:i/>
                <w:sz w:val="24"/>
                <w:lang w:val="uk-UA"/>
              </w:rPr>
              <w:t>р</w:t>
            </w:r>
            <w:r>
              <w:rPr>
                <w:i/>
                <w:sz w:val="24"/>
                <w:lang w:val="uk-UA"/>
              </w:rPr>
              <w:t>обота в малих гру</w:t>
            </w:r>
            <w:r w:rsidRPr="00B45FFF">
              <w:rPr>
                <w:i/>
                <w:sz w:val="24"/>
                <w:lang w:val="uk-UA"/>
              </w:rPr>
              <w:t>пах</w:t>
            </w:r>
            <w:r w:rsidRPr="00B45FFF">
              <w:rPr>
                <w:sz w:val="24"/>
                <w:lang w:val="uk-UA"/>
              </w:rPr>
              <w:t>,</w:t>
            </w:r>
            <w:r w:rsidRPr="00B45FFF">
              <w:rPr>
                <w:i/>
                <w:iCs/>
                <w:color w:val="000000"/>
                <w:sz w:val="24"/>
                <w:lang w:val="uk-UA"/>
              </w:rPr>
              <w:t xml:space="preserve"> усні відповіді </w:t>
            </w:r>
          </w:p>
          <w:p w:rsidR="002031CF" w:rsidRPr="00B45FFF" w:rsidRDefault="002031CF" w:rsidP="00A82653">
            <w:pPr>
              <w:ind w:firstLine="403"/>
              <w:jc w:val="both"/>
              <w:rPr>
                <w:sz w:val="24"/>
                <w:lang w:val="uk-UA"/>
              </w:rPr>
            </w:pPr>
            <w:r w:rsidRPr="00566E8E">
              <w:rPr>
                <w:rFonts w:eastAsia="Calibri"/>
                <w:sz w:val="24"/>
                <w:lang w:val="uk-UA"/>
              </w:rPr>
              <w:t>Теорія літературного твору. Сучасне уявлення про поняття твір / текст, аналіз / інтерпретація. Об’єктивізм та суб’єктивізм наукового пошуку, специфіка літератури для вироблення наукових підходів. Багаторівневий аналіз твору як об’єктивізація дослідження. Інтерпретація твору в межах усвідомлених підходів і залучення суб’єктивного фактора дослідження. Методика аналізу художнього твору як змістовної художньої структури. Проблема цілісного аналізу художнього твору в літературознавстві.</w:t>
            </w:r>
          </w:p>
        </w:tc>
      </w:tr>
      <w:tr w:rsidR="002031CF" w:rsidRPr="00B45FFF" w:rsidTr="00A8265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642D2C" w:rsidP="00A82653">
            <w:pPr>
              <w:jc w:val="center"/>
              <w:rPr>
                <w:sz w:val="24"/>
                <w:lang w:val="uk-UA" w:eastAsia="uk-UA"/>
              </w:rPr>
            </w:pPr>
            <w:r>
              <w:rPr>
                <w:color w:val="000000"/>
                <w:kern w:val="24"/>
                <w:sz w:val="24"/>
                <w:lang w:val="uk-UA" w:eastAsia="uk-UA"/>
              </w:rPr>
              <w:t>1.</w:t>
            </w:r>
            <w:r w:rsidR="002031CF" w:rsidRPr="00B45FFF">
              <w:rPr>
                <w:color w:val="000000"/>
                <w:kern w:val="24"/>
                <w:sz w:val="24"/>
                <w:lang w:val="uk-UA" w:eastAsia="uk-UA"/>
              </w:rPr>
              <w:t>2</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7D1747" w:rsidRDefault="002031CF" w:rsidP="002031CF">
            <w:pPr>
              <w:ind w:left="-70"/>
              <w:jc w:val="both"/>
              <w:rPr>
                <w:rFonts w:eastAsia="Calibri"/>
                <w:b/>
                <w:sz w:val="24"/>
                <w:lang w:val="uk-UA"/>
              </w:rPr>
            </w:pPr>
            <w:r w:rsidRPr="007D1747">
              <w:rPr>
                <w:rFonts w:eastAsia="Calibri"/>
                <w:b/>
                <w:sz w:val="24"/>
                <w:lang w:val="uk-UA"/>
              </w:rPr>
              <w:t xml:space="preserve">Типи мовлення. Родові, видові та жанрові особливості ліричного тексту. Структура та аналіз віршованого твору. Родові, видові та жанрові особливості епічного тексту. Специфіка літературознавчого аналізу епічного тексту. </w:t>
            </w:r>
          </w:p>
          <w:p w:rsidR="002031CF" w:rsidRPr="00B45FFF" w:rsidRDefault="002031CF" w:rsidP="00A82653">
            <w:pPr>
              <w:ind w:left="-70"/>
              <w:jc w:val="both"/>
              <w:rPr>
                <w:i/>
                <w:iCs/>
                <w:color w:val="000000"/>
                <w:sz w:val="24"/>
                <w:lang w:val="uk-UA"/>
              </w:rPr>
            </w:pPr>
            <w:r w:rsidRPr="00B45FFF">
              <w:rPr>
                <w:i/>
                <w:iCs/>
                <w:color w:val="000000"/>
                <w:sz w:val="24"/>
                <w:lang w:val="uk-UA"/>
              </w:rPr>
              <w:t xml:space="preserve">Вид роботи: </w:t>
            </w:r>
            <w:r w:rsidRPr="00B45FFF">
              <w:rPr>
                <w:i/>
                <w:sz w:val="24"/>
                <w:lang w:val="uk-UA"/>
              </w:rPr>
              <w:t>робота в групах (</w:t>
            </w:r>
            <w:r w:rsidR="00EB7B00">
              <w:rPr>
                <w:i/>
                <w:sz w:val="24"/>
                <w:lang w:val="uk-UA"/>
              </w:rPr>
              <w:t>проаналізувати фрагмент епічного та віршованого тексту</w:t>
            </w:r>
            <w:r w:rsidRPr="00B45FFF">
              <w:rPr>
                <w:i/>
                <w:sz w:val="24"/>
                <w:lang w:val="uk-UA"/>
              </w:rPr>
              <w:t>)</w:t>
            </w:r>
            <w:r w:rsidRPr="00B45FFF">
              <w:rPr>
                <w:sz w:val="24"/>
                <w:lang w:val="uk-UA"/>
              </w:rPr>
              <w:t>,</w:t>
            </w:r>
            <w:r w:rsidRPr="00B45FFF">
              <w:rPr>
                <w:i/>
                <w:iCs/>
                <w:color w:val="000000"/>
                <w:sz w:val="24"/>
                <w:lang w:val="uk-UA"/>
              </w:rPr>
              <w:t xml:space="preserve"> усні відповіді</w:t>
            </w:r>
          </w:p>
          <w:p w:rsidR="002031CF" w:rsidRPr="00B45FFF" w:rsidRDefault="00EB7B00" w:rsidP="00A82653">
            <w:pPr>
              <w:ind w:firstLine="403"/>
              <w:jc w:val="both"/>
              <w:rPr>
                <w:sz w:val="24"/>
                <w:lang w:val="uk-UA"/>
              </w:rPr>
            </w:pPr>
            <w:r w:rsidRPr="00566E8E">
              <w:rPr>
                <w:sz w:val="24"/>
                <w:lang w:val="uk-UA"/>
              </w:rPr>
              <w:t xml:space="preserve">Структура та аналіз епічного твору. </w:t>
            </w:r>
            <w:r w:rsidRPr="00566E8E">
              <w:rPr>
                <w:rFonts w:eastAsia="Calibri"/>
                <w:sz w:val="24"/>
                <w:lang w:val="uk-UA"/>
              </w:rPr>
              <w:t>Жанрова своєрідність епічних творів та історична динаміка жанрів. Тема, ідея (концепт)” пафос і проблематика. Сюжет, фабула і конфлікт. Система образів в залежності від типу художнього світосприйняття. Образ автора.</w:t>
            </w:r>
            <w:r>
              <w:rPr>
                <w:rFonts w:eastAsia="Calibri"/>
                <w:sz w:val="24"/>
                <w:lang w:val="uk-UA"/>
              </w:rPr>
              <w:t xml:space="preserve"> </w:t>
            </w:r>
            <w:r w:rsidRPr="00566E8E">
              <w:rPr>
                <w:rFonts w:eastAsia="Calibri"/>
                <w:sz w:val="24"/>
                <w:lang w:val="uk-UA"/>
              </w:rPr>
              <w:t>Структура та аналіз віршованого твору. Системи віршування в історичному розвитку. Силабічна, тонічна і силабо-тонічна системи віршування. Структура віршованого твору у силабо-тонічній системі віршування. Складові ритміко-інтонаційної структури вірша (стопа, рядок, строфа, рима, тощо), змістовна функція елементів. Верлібр і класичний вірш – бінарна опозиція інтонаційних типів поезії. Мова поетичного твору. Художня лексика.Тропи і стилістичні фігури, специфіка їх функціонування в системі художнього тексту. Основні види тропів.</w:t>
            </w:r>
          </w:p>
        </w:tc>
      </w:tr>
      <w:tr w:rsidR="002031CF" w:rsidRPr="00B45FFF" w:rsidTr="00A8265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642D2C" w:rsidP="00A82653">
            <w:pPr>
              <w:jc w:val="center"/>
              <w:rPr>
                <w:sz w:val="24"/>
                <w:lang w:val="uk-UA" w:eastAsia="uk-UA"/>
              </w:rPr>
            </w:pPr>
            <w:r>
              <w:rPr>
                <w:color w:val="000000"/>
                <w:kern w:val="24"/>
                <w:sz w:val="24"/>
                <w:lang w:val="uk-UA" w:eastAsia="uk-UA"/>
              </w:rPr>
              <w:t>1.</w:t>
            </w:r>
            <w:r w:rsidR="002031CF" w:rsidRPr="00B45FFF">
              <w:rPr>
                <w:color w:val="000000"/>
                <w:kern w:val="24"/>
                <w:sz w:val="24"/>
                <w:lang w:val="uk-UA" w:eastAsia="uk-UA"/>
              </w:rPr>
              <w:t>3</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7D1747" w:rsidRDefault="002031CF" w:rsidP="002031CF">
            <w:pPr>
              <w:pBdr>
                <w:top w:val="nil"/>
                <w:left w:val="nil"/>
                <w:bottom w:val="nil"/>
                <w:right w:val="nil"/>
                <w:between w:val="nil"/>
              </w:pBdr>
              <w:ind w:hanging="3"/>
              <w:jc w:val="both"/>
              <w:rPr>
                <w:rFonts w:eastAsia="Calibri"/>
                <w:b/>
                <w:sz w:val="24"/>
                <w:lang w:val="uk-UA"/>
              </w:rPr>
            </w:pPr>
            <w:r w:rsidRPr="007D1747">
              <w:rPr>
                <w:rFonts w:eastAsia="Calibri"/>
                <w:b/>
                <w:sz w:val="24"/>
                <w:lang w:val="uk-UA"/>
              </w:rPr>
              <w:t>Родові, видові та жанрові особливості драми. Структура і аналіз драматичного твору.</w:t>
            </w:r>
          </w:p>
          <w:p w:rsidR="002031CF" w:rsidRPr="00B45FFF" w:rsidRDefault="002031CF" w:rsidP="00A82653">
            <w:pPr>
              <w:tabs>
                <w:tab w:val="left" w:pos="284"/>
                <w:tab w:val="left" w:pos="567"/>
              </w:tabs>
              <w:jc w:val="both"/>
              <w:rPr>
                <w:i/>
                <w:iCs/>
                <w:color w:val="000000"/>
                <w:sz w:val="24"/>
                <w:lang w:val="uk-UA"/>
              </w:rPr>
            </w:pPr>
            <w:r w:rsidRPr="00B45FFF">
              <w:rPr>
                <w:i/>
                <w:iCs/>
                <w:color w:val="000000"/>
                <w:sz w:val="24"/>
                <w:lang w:val="uk-UA"/>
              </w:rPr>
              <w:t>Вид роботи: усні відповіді, письмова робота (</w:t>
            </w:r>
            <w:r w:rsidR="00EB7B00">
              <w:rPr>
                <w:i/>
                <w:iCs/>
                <w:color w:val="000000"/>
                <w:sz w:val="24"/>
                <w:lang w:val="uk-UA"/>
              </w:rPr>
              <w:t>проаналізувати драматичний текст</w:t>
            </w:r>
            <w:r w:rsidRPr="00B45FFF">
              <w:rPr>
                <w:i/>
                <w:iCs/>
                <w:color w:val="000000"/>
                <w:sz w:val="24"/>
                <w:lang w:val="uk-UA"/>
              </w:rPr>
              <w:t>)</w:t>
            </w:r>
          </w:p>
          <w:p w:rsidR="002031CF" w:rsidRPr="00B45FFF" w:rsidRDefault="00EB7B00" w:rsidP="00A82653">
            <w:pPr>
              <w:ind w:firstLine="403"/>
              <w:jc w:val="both"/>
              <w:rPr>
                <w:sz w:val="24"/>
                <w:lang w:val="uk-UA"/>
              </w:rPr>
            </w:pPr>
            <w:r w:rsidRPr="00566E8E">
              <w:rPr>
                <w:rFonts w:eastAsia="Calibri"/>
                <w:sz w:val="24"/>
                <w:lang w:val="uk-UA"/>
              </w:rPr>
              <w:t>Структура і аналіз драматичного твору. Драма як рід і як жанр. Структура драматичного твору: конфлікти і колізії; ремарки в тексті драми, функції ремарок; монологи, діалоги, полілоги. Аристотелівська та неаристотелівська драма. Своєрідність модерністської драми ХХ століття (символістська, експресіоністська, абсурдистська тощо). Драматургія ХХ століття і нові театральні концепції.</w:t>
            </w:r>
          </w:p>
        </w:tc>
      </w:tr>
      <w:tr w:rsidR="002031CF" w:rsidRPr="00B45FFF" w:rsidTr="00A8265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642D2C" w:rsidP="00A82653">
            <w:pPr>
              <w:jc w:val="center"/>
              <w:rPr>
                <w:color w:val="000000"/>
                <w:kern w:val="24"/>
                <w:sz w:val="24"/>
                <w:lang w:val="uk-UA" w:eastAsia="uk-UA"/>
              </w:rPr>
            </w:pPr>
            <w:r>
              <w:rPr>
                <w:color w:val="000000"/>
                <w:kern w:val="24"/>
                <w:sz w:val="24"/>
                <w:lang w:val="uk-UA" w:eastAsia="uk-UA"/>
              </w:rPr>
              <w:t>2.1</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7D1747" w:rsidRDefault="002031CF" w:rsidP="002031CF">
            <w:pPr>
              <w:pBdr>
                <w:top w:val="nil"/>
                <w:left w:val="nil"/>
                <w:bottom w:val="nil"/>
                <w:right w:val="nil"/>
                <w:between w:val="nil"/>
              </w:pBdr>
              <w:tabs>
                <w:tab w:val="left" w:pos="930"/>
              </w:tabs>
              <w:ind w:hanging="3"/>
              <w:jc w:val="both"/>
              <w:rPr>
                <w:b/>
                <w:sz w:val="24"/>
                <w:lang w:val="uk-UA"/>
              </w:rPr>
            </w:pPr>
            <w:r w:rsidRPr="007D1747">
              <w:rPr>
                <w:b/>
                <w:sz w:val="24"/>
                <w:lang w:val="uk-UA"/>
              </w:rPr>
              <w:t>Теоретична, історична й аналітична поетика літературного тексту. Сучасна актуалізація біографічного методу. Методологія культурно-історичної школи в аналізі літературного тексту. Міфопоетичний аналіз тексту. Компаративний аналіз тексту. Імагологічні рівні художнього тексту.</w:t>
            </w:r>
          </w:p>
          <w:p w:rsidR="002031CF" w:rsidRPr="00B45FFF" w:rsidRDefault="002031CF" w:rsidP="00A82653">
            <w:pPr>
              <w:ind w:left="-70"/>
              <w:jc w:val="both"/>
              <w:rPr>
                <w:i/>
                <w:iCs/>
                <w:color w:val="000000"/>
                <w:sz w:val="24"/>
                <w:lang w:val="uk-UA"/>
              </w:rPr>
            </w:pPr>
            <w:r w:rsidRPr="00B45FFF">
              <w:rPr>
                <w:i/>
                <w:iCs/>
                <w:color w:val="000000"/>
                <w:sz w:val="24"/>
                <w:lang w:val="uk-UA"/>
              </w:rPr>
              <w:t xml:space="preserve">Вид роботи: письмова </w:t>
            </w:r>
            <w:r w:rsidRPr="00B45FFF">
              <w:rPr>
                <w:i/>
                <w:sz w:val="24"/>
                <w:lang w:val="uk-UA"/>
              </w:rPr>
              <w:t>р</w:t>
            </w:r>
            <w:r>
              <w:rPr>
                <w:i/>
                <w:sz w:val="24"/>
                <w:lang w:val="uk-UA"/>
              </w:rPr>
              <w:t>обота в малих гру</w:t>
            </w:r>
            <w:r w:rsidRPr="00B45FFF">
              <w:rPr>
                <w:i/>
                <w:sz w:val="24"/>
                <w:lang w:val="uk-UA"/>
              </w:rPr>
              <w:t>пах (</w:t>
            </w:r>
            <w:r w:rsidR="00EB7B00">
              <w:rPr>
                <w:i/>
                <w:sz w:val="24"/>
                <w:lang w:val="uk-UA"/>
              </w:rPr>
              <w:t xml:space="preserve">кожна з груп аналізує текст, </w:t>
            </w:r>
            <w:r w:rsidR="00EB7B00">
              <w:rPr>
                <w:i/>
                <w:sz w:val="24"/>
                <w:lang w:val="uk-UA"/>
              </w:rPr>
              <w:lastRenderedPageBreak/>
              <w:t>використовуючи біографічний, культурно-історичний, міфопоетичний, компаративістичний, імаго логічний аналіз тексту</w:t>
            </w:r>
            <w:r w:rsidRPr="00B45FFF">
              <w:rPr>
                <w:lang w:val="uk-UA"/>
              </w:rPr>
              <w:t>)</w:t>
            </w:r>
            <w:r w:rsidRPr="00B45FFF">
              <w:rPr>
                <w:sz w:val="24"/>
                <w:lang w:val="uk-UA"/>
              </w:rPr>
              <w:t>,</w:t>
            </w:r>
            <w:r w:rsidRPr="00B45FFF">
              <w:rPr>
                <w:i/>
                <w:iCs/>
                <w:color w:val="000000"/>
                <w:sz w:val="24"/>
                <w:lang w:val="uk-UA"/>
              </w:rPr>
              <w:t xml:space="preserve"> усні відповіді</w:t>
            </w:r>
          </w:p>
          <w:p w:rsidR="002031CF" w:rsidRPr="005243B5" w:rsidRDefault="00EB7B00" w:rsidP="00A82653">
            <w:pPr>
              <w:ind w:firstLine="403"/>
              <w:jc w:val="both"/>
              <w:rPr>
                <w:sz w:val="24"/>
                <w:lang w:val="uk-UA"/>
              </w:rPr>
            </w:pPr>
            <w:r w:rsidRPr="00566E8E">
              <w:rPr>
                <w:sz w:val="24"/>
                <w:lang w:val="uk-UA"/>
              </w:rPr>
              <w:t xml:space="preserve">Теоретична й аналітична поетика літературного тексту. Завдання поетики як теоретичної дисципліни. Аналіз літературних текстів в аспекті синхронії (діапазон теоретичної поетики), у площині діахронії (діапазон історичної поетики). Загальна, описова та історична поетика. Проблема художнього образу і художньої мови у розробках М. Потебні. Теоретична поетика як базис для таких типів досліджень: жанрово-стильових; жанрово-родових; сюжетно-композиційних; для </w:t>
            </w:r>
            <w:r w:rsidRPr="005243B5">
              <w:rPr>
                <w:sz w:val="24"/>
                <w:lang w:val="uk-UA"/>
              </w:rPr>
              <w:t>вивчення суб'єктної структури твору – проблем автора, героя, читача; для визначення ритміки метрики, фоніки, тропів та інших явищ віршування. Типи мовлення як проблема аналізу тексту. Поезія і проза як надродові поняття. Поезія і лірика. Проза і епос.</w:t>
            </w:r>
            <w:r w:rsidRPr="005243B5">
              <w:rPr>
                <w:sz w:val="24"/>
              </w:rPr>
              <w:t xml:space="preserve"> Використання біографічного методу у </w:t>
            </w:r>
            <w:proofErr w:type="gramStart"/>
            <w:r w:rsidRPr="005243B5">
              <w:rPr>
                <w:sz w:val="24"/>
              </w:rPr>
              <w:t>л</w:t>
            </w:r>
            <w:proofErr w:type="gramEnd"/>
            <w:r w:rsidRPr="005243B5">
              <w:rPr>
                <w:sz w:val="24"/>
              </w:rPr>
              <w:t>ітературознавчому аналізі тексту. Спрямованість даної методології на вивчення відносин „автор – тві</w:t>
            </w:r>
            <w:proofErr w:type="gramStart"/>
            <w:r w:rsidRPr="005243B5">
              <w:rPr>
                <w:sz w:val="24"/>
              </w:rPr>
              <w:t>р</w:t>
            </w:r>
            <w:proofErr w:type="gramEnd"/>
            <w:r w:rsidRPr="005243B5">
              <w:rPr>
                <w:sz w:val="24"/>
              </w:rPr>
              <w:t xml:space="preserve">ˮ, в яких автор – жива, конкретна людина. </w:t>
            </w:r>
            <w:proofErr w:type="gramStart"/>
            <w:r w:rsidRPr="005243B5">
              <w:rPr>
                <w:sz w:val="24"/>
              </w:rPr>
              <w:t>Біографія і особистість письменника як визначальні моменти творчості. Значення фізіологічних процесів пам’яті (запам’ятовування, зберігання, відтворення і впізнавання) для продукування біографічних і автобіографічних текстів</w:t>
            </w:r>
            <w:r w:rsidRPr="005243B5">
              <w:rPr>
                <w:sz w:val="24"/>
                <w:lang w:val="uk-UA"/>
              </w:rPr>
              <w:t xml:space="preserve">. </w:t>
            </w:r>
            <w:r w:rsidRPr="005243B5">
              <w:rPr>
                <w:sz w:val="24"/>
              </w:rPr>
              <w:t>Історична поетика як методологічна літературознавча галузь, що вивчає ґенезу і розвиток естетичного обʼєкта, його специфіку в еволюції змістових художн</w:t>
            </w:r>
            <w:proofErr w:type="gramEnd"/>
            <w:r w:rsidRPr="005243B5">
              <w:rPr>
                <w:sz w:val="24"/>
              </w:rPr>
              <w:t xml:space="preserve">іх форм. Специфіка методологічних пошуків історичної поетики: вивчення законів зародження і розвитку словесності, виявлення процесів, що повторюються при збігу однакових умов у розвитку </w:t>
            </w:r>
            <w:proofErr w:type="gramStart"/>
            <w:r w:rsidRPr="005243B5">
              <w:rPr>
                <w:sz w:val="24"/>
              </w:rPr>
              <w:t>р</w:t>
            </w:r>
            <w:proofErr w:type="gramEnd"/>
            <w:r w:rsidRPr="005243B5">
              <w:rPr>
                <w:sz w:val="24"/>
              </w:rPr>
              <w:t>ізних народів</w:t>
            </w:r>
            <w:r w:rsidRPr="005243B5">
              <w:rPr>
                <w:sz w:val="24"/>
                <w:lang w:val="uk-UA"/>
              </w:rPr>
              <w:t xml:space="preserve">. </w:t>
            </w:r>
            <w:r w:rsidRPr="005243B5">
              <w:rPr>
                <w:sz w:val="24"/>
              </w:rPr>
              <w:t xml:space="preserve">Міфопоетика тексту як умовна назва низки підходів до тлумачення літератури (від окремого образу до літературної течії), що пропонують її розглядати за допомогою міфологічного методологічного </w:t>
            </w:r>
            <w:proofErr w:type="gramStart"/>
            <w:r w:rsidRPr="005243B5">
              <w:rPr>
                <w:sz w:val="24"/>
              </w:rPr>
              <w:t>п</w:t>
            </w:r>
            <w:proofErr w:type="gramEnd"/>
            <w:r w:rsidRPr="005243B5">
              <w:rPr>
                <w:sz w:val="24"/>
              </w:rPr>
              <w:t xml:space="preserve">ідходу. </w:t>
            </w:r>
            <w:proofErr w:type="gramStart"/>
            <w:r w:rsidRPr="005243B5">
              <w:rPr>
                <w:sz w:val="24"/>
              </w:rPr>
              <w:t>Взаємозв’язок міфопоетики з міфологічною критикою (поч.</w:t>
            </w:r>
            <w:proofErr w:type="gramEnd"/>
            <w:r w:rsidRPr="005243B5">
              <w:rPr>
                <w:sz w:val="24"/>
              </w:rPr>
              <w:t xml:space="preserve"> </w:t>
            </w:r>
            <w:proofErr w:type="gramStart"/>
            <w:r w:rsidRPr="005243B5">
              <w:rPr>
                <w:sz w:val="24"/>
              </w:rPr>
              <w:t>ХХ ст.)</w:t>
            </w:r>
            <w:r w:rsidR="005243B5" w:rsidRPr="005243B5">
              <w:rPr>
                <w:sz w:val="24"/>
                <w:lang w:val="uk-UA"/>
              </w:rPr>
              <w:t>.</w:t>
            </w:r>
            <w:proofErr w:type="gramEnd"/>
            <w:r w:rsidR="005243B5" w:rsidRPr="005243B5">
              <w:rPr>
                <w:sz w:val="24"/>
                <w:lang w:val="uk-UA"/>
              </w:rPr>
              <w:t xml:space="preserve"> Компаративний аналіз тексту. Порівняльний метод як базова операція логічного мислення в історії та теорії літератури. Компаративістика – конкретні методики порівняльного аналізу, що допомагають усвідомити подібність / відмінність літературних явищ у різних національних літературах. Виникнення терміна „компаративістикаˮ (Франція). Компаративний елемент у поетологічних системах. Форми і чинники порівняння, що забезпечують зіставлення як процес. Генетичний (генеалогічний) метод. Контактологічний метод. </w:t>
            </w:r>
            <w:r w:rsidR="005243B5" w:rsidRPr="005243B5">
              <w:rPr>
                <w:sz w:val="24"/>
              </w:rPr>
              <w:t>Імагологічний аналіз тексту</w:t>
            </w:r>
            <w:proofErr w:type="gramStart"/>
            <w:r w:rsidR="005243B5" w:rsidRPr="005243B5">
              <w:rPr>
                <w:sz w:val="24"/>
              </w:rPr>
              <w:t>.</w:t>
            </w:r>
            <w:proofErr w:type="gramEnd"/>
            <w:r w:rsidR="005243B5" w:rsidRPr="005243B5">
              <w:rPr>
                <w:sz w:val="24"/>
              </w:rPr>
              <w:t xml:space="preserve"> І</w:t>
            </w:r>
            <w:proofErr w:type="gramStart"/>
            <w:r w:rsidR="005243B5" w:rsidRPr="005243B5">
              <w:rPr>
                <w:sz w:val="24"/>
              </w:rPr>
              <w:t>м</w:t>
            </w:r>
            <w:proofErr w:type="gramEnd"/>
            <w:r w:rsidR="005243B5" w:rsidRPr="005243B5">
              <w:rPr>
                <w:sz w:val="24"/>
              </w:rPr>
              <w:t xml:space="preserve">агологія як теоретична або історико-літературна літературознавча дисципліна, вчення про образи. Сутність імагологічних </w:t>
            </w:r>
            <w:proofErr w:type="gramStart"/>
            <w:r w:rsidR="005243B5" w:rsidRPr="005243B5">
              <w:rPr>
                <w:sz w:val="24"/>
              </w:rPr>
              <w:t>студ</w:t>
            </w:r>
            <w:proofErr w:type="gramEnd"/>
            <w:r w:rsidR="005243B5" w:rsidRPr="005243B5">
              <w:rPr>
                <w:sz w:val="24"/>
              </w:rPr>
              <w:t xml:space="preserve">ій. Фіксація рис національного взаємосприйняття, що відбилися в літературі, представлених літературними образами </w:t>
            </w:r>
            <w:proofErr w:type="gramStart"/>
            <w:r w:rsidR="005243B5" w:rsidRPr="005243B5">
              <w:rPr>
                <w:sz w:val="24"/>
              </w:rPr>
              <w:t>країн</w:t>
            </w:r>
            <w:proofErr w:type="gramEnd"/>
            <w:r w:rsidR="005243B5" w:rsidRPr="005243B5">
              <w:rPr>
                <w:sz w:val="24"/>
              </w:rPr>
              <w:t xml:space="preserve"> і народів.</w:t>
            </w:r>
          </w:p>
        </w:tc>
      </w:tr>
      <w:tr w:rsidR="002031CF" w:rsidRPr="00B45FFF" w:rsidTr="00A8265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642D2C" w:rsidP="00A82653">
            <w:pPr>
              <w:jc w:val="center"/>
              <w:rPr>
                <w:color w:val="000000"/>
                <w:kern w:val="24"/>
                <w:sz w:val="24"/>
                <w:lang w:val="uk-UA" w:eastAsia="uk-UA"/>
              </w:rPr>
            </w:pPr>
            <w:r>
              <w:rPr>
                <w:color w:val="000000"/>
                <w:kern w:val="24"/>
                <w:sz w:val="24"/>
                <w:lang w:val="uk-UA" w:eastAsia="uk-UA"/>
              </w:rPr>
              <w:lastRenderedPageBreak/>
              <w:t>2.2</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7D1747" w:rsidRDefault="002031CF" w:rsidP="002031CF">
            <w:pPr>
              <w:pBdr>
                <w:top w:val="nil"/>
                <w:left w:val="nil"/>
                <w:bottom w:val="nil"/>
                <w:right w:val="nil"/>
                <w:between w:val="nil"/>
              </w:pBdr>
              <w:ind w:hanging="3"/>
              <w:jc w:val="both"/>
              <w:rPr>
                <w:b/>
                <w:sz w:val="24"/>
                <w:lang w:val="uk-UA"/>
              </w:rPr>
            </w:pPr>
            <w:r w:rsidRPr="007D1747">
              <w:rPr>
                <w:b/>
                <w:sz w:val="24"/>
                <w:lang w:val="uk-UA"/>
              </w:rPr>
              <w:t>Герменевтичний аналіз літературного тексту. Рецептивна поетика та її методика аналізу тексту. Структуральна поетика тексту. Постструктуралізм і нарративного як сучасні методики прочитання тексту. Інтертекстуальний аналіз тексту. Специфіка інтермедіального аналізу тексту. Методика наративного аналізу тексту</w:t>
            </w:r>
          </w:p>
          <w:p w:rsidR="002031CF" w:rsidRPr="00B45FFF" w:rsidRDefault="002031CF" w:rsidP="00A82653">
            <w:pPr>
              <w:snapToGrid w:val="0"/>
              <w:rPr>
                <w:i/>
                <w:iCs/>
                <w:color w:val="000000"/>
                <w:sz w:val="24"/>
                <w:lang w:val="uk-UA"/>
              </w:rPr>
            </w:pPr>
            <w:r w:rsidRPr="00B45FFF">
              <w:rPr>
                <w:i/>
                <w:iCs/>
                <w:color w:val="000000"/>
                <w:sz w:val="24"/>
                <w:lang w:val="uk-UA"/>
              </w:rPr>
              <w:t>Вид роботи: усні відповіді</w:t>
            </w:r>
          </w:p>
          <w:p w:rsidR="002031CF" w:rsidRPr="005243B5" w:rsidRDefault="005243B5" w:rsidP="00A82653">
            <w:pPr>
              <w:snapToGrid w:val="0"/>
              <w:ind w:firstLine="261"/>
              <w:jc w:val="both"/>
              <w:rPr>
                <w:sz w:val="24"/>
                <w:lang w:val="uk-UA"/>
              </w:rPr>
            </w:pPr>
            <w:r w:rsidRPr="005243B5">
              <w:rPr>
                <w:sz w:val="24"/>
                <w:lang w:val="uk-UA"/>
              </w:rPr>
              <w:t xml:space="preserve">Герменевтичний аналіз тексту. Герменевтика –наукове тлумачення релігійних, філологічних, юридичних текстів, учення про їх інтерпретацію, методологічна техніка гуманітарного дослідження. Етимологія поняття. Герменевтика –теорія і методика, мистецтво інтерпретації. Проблема розуміння і образ інтерпретатора. </w:t>
            </w:r>
            <w:r w:rsidRPr="005243B5">
              <w:rPr>
                <w:sz w:val="24"/>
              </w:rPr>
              <w:t xml:space="preserve">Рецептивний аналіз тексту. Рецептивна поетика – розуміння поетики на засадах рецептивної естетики, згідно з чим усі елементи структури твору проектуються на реципієнта. Об’єкт методології </w:t>
            </w:r>
            <w:proofErr w:type="gramStart"/>
            <w:r w:rsidRPr="005243B5">
              <w:rPr>
                <w:sz w:val="24"/>
              </w:rPr>
              <w:t>досл</w:t>
            </w:r>
            <w:proofErr w:type="gramEnd"/>
            <w:r w:rsidRPr="005243B5">
              <w:rPr>
                <w:sz w:val="24"/>
              </w:rPr>
              <w:t xml:space="preserve">іджень рецептивної поетики –це історія літератури як процес, у якому задіяні три чинники –автор, твір і читач. Зміщення акценту з </w:t>
            </w:r>
            <w:r w:rsidRPr="005243B5">
              <w:rPr>
                <w:sz w:val="24"/>
              </w:rPr>
              <w:lastRenderedPageBreak/>
              <w:t xml:space="preserve">проблем творчості та </w:t>
            </w:r>
            <w:proofErr w:type="gramStart"/>
            <w:r w:rsidRPr="005243B5">
              <w:rPr>
                <w:sz w:val="24"/>
              </w:rPr>
              <w:t>л</w:t>
            </w:r>
            <w:proofErr w:type="gramEnd"/>
            <w:r w:rsidRPr="005243B5">
              <w:rPr>
                <w:sz w:val="24"/>
              </w:rPr>
              <w:t>ітературного твору на проблему його рецепції.</w:t>
            </w:r>
            <w:r w:rsidRPr="005243B5">
              <w:rPr>
                <w:sz w:val="24"/>
                <w:lang w:val="uk-UA"/>
              </w:rPr>
              <w:t xml:space="preserve"> Структуральна поетика тексту. Звʼязок методології структуралізму із поняттям структури як цілого, частини цього цілого і відношення між частинами: предмет варто вивчати в контексті більших структур, частинами яких він є (літературним жанром, множиною інтертекстуальних зв’язків, моделлю наративних структур, розгляд літератури, вдаючись до паралелей з базовими мовними структурами). Інтертекстуальний аналіз тексту. Інтертекстуальність – теорія про різні види міжтекстової взаємодії, перегуки твору з літературною традицією, мистецькими формами, жанровими умовностями, стильовими кодами, дискурсами. Типи інтертекстуальності. Форми міжтекстуальних відношень: цитування та його види; алюзія та її види (інтертекстуальний натяк); ремінісценція (неявна цитата); пастиш (конденсація стилістичних рис певного індивідуального стилю); центон (поетичний колаж із фрагментів інших текстів); парафраза; пародія; гіпертекст (низка текстів, сконструйованих на кшталт словника); палімпсест (полісемантичне висловлювання) тощо. Інтермедіальний аналіз тексту. Інтермедіальність як одна із провідних сучасних літературознавчих методик аналізу тексту. </w:t>
            </w:r>
            <w:r w:rsidRPr="005243B5">
              <w:rPr>
                <w:sz w:val="24"/>
              </w:rPr>
              <w:t>Наративний аналіз тексту. Природа, форма і функціонування наратива. Фокусування уваги на можливих спі</w:t>
            </w:r>
            <w:proofErr w:type="gramStart"/>
            <w:r w:rsidRPr="005243B5">
              <w:rPr>
                <w:sz w:val="24"/>
              </w:rPr>
              <w:t>вв</w:t>
            </w:r>
            <w:proofErr w:type="gramEnd"/>
            <w:r w:rsidRPr="005243B5">
              <w:rPr>
                <w:sz w:val="24"/>
              </w:rPr>
              <w:t xml:space="preserve">ідношеннях між оповідю і наративним текстом, нарацією і наративним текстом, розповіддю і нарацією. Критерії наративного: виявлення оповідача (повʼязаний із граматичною формою його вираження); оповідної перспективи (повʼязаний зі ступенем охоплення оповідачем оповідного </w:t>
            </w:r>
            <w:proofErr w:type="gramStart"/>
            <w:r w:rsidRPr="005243B5">
              <w:rPr>
                <w:sz w:val="24"/>
              </w:rPr>
              <w:t>св</w:t>
            </w:r>
            <w:proofErr w:type="gramEnd"/>
            <w:r w:rsidRPr="005243B5">
              <w:rPr>
                <w:sz w:val="24"/>
              </w:rPr>
              <w:t>іту); модусу (розмежування субʼєктів сприйняття (свідомості) і мови).</w:t>
            </w:r>
          </w:p>
        </w:tc>
      </w:tr>
      <w:tr w:rsidR="002031CF" w:rsidRPr="00B45FFF" w:rsidTr="00A82653">
        <w:trPr>
          <w:jc w:val="center"/>
        </w:trPr>
        <w:tc>
          <w:tcPr>
            <w:tcW w:w="6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B45FFF" w:rsidRDefault="00642D2C" w:rsidP="00A82653">
            <w:pPr>
              <w:jc w:val="center"/>
              <w:rPr>
                <w:color w:val="000000"/>
                <w:kern w:val="24"/>
                <w:sz w:val="24"/>
                <w:lang w:val="uk-UA" w:eastAsia="uk-UA"/>
              </w:rPr>
            </w:pPr>
            <w:r>
              <w:rPr>
                <w:color w:val="000000"/>
                <w:kern w:val="24"/>
                <w:sz w:val="24"/>
                <w:lang w:val="uk-UA" w:eastAsia="uk-UA"/>
              </w:rPr>
              <w:lastRenderedPageBreak/>
              <w:t>2.3</w:t>
            </w:r>
          </w:p>
        </w:tc>
        <w:tc>
          <w:tcPr>
            <w:tcW w:w="81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2031CF" w:rsidRPr="002031CF" w:rsidRDefault="002031CF" w:rsidP="002031CF">
            <w:pPr>
              <w:pBdr>
                <w:top w:val="nil"/>
                <w:left w:val="nil"/>
                <w:bottom w:val="nil"/>
                <w:right w:val="nil"/>
                <w:between w:val="nil"/>
              </w:pBdr>
              <w:ind w:hanging="3"/>
              <w:jc w:val="both"/>
              <w:rPr>
                <w:b/>
                <w:sz w:val="24"/>
                <w:lang w:val="uk-UA"/>
              </w:rPr>
            </w:pPr>
            <w:r w:rsidRPr="002031CF">
              <w:rPr>
                <w:b/>
                <w:sz w:val="24"/>
                <w:lang w:val="uk-UA"/>
              </w:rPr>
              <w:t xml:space="preserve">Антропологія та її вплив на літературознавчий аналіз тексту. Постколоніалізм та мультикультуралізм як сучасні літературознавчі методології. Гендерні студії та феміністична критика у літературознавчому аналізі тексту. </w:t>
            </w:r>
          </w:p>
          <w:p w:rsidR="002031CF" w:rsidRPr="00B45FFF" w:rsidRDefault="002031CF" w:rsidP="00A82653">
            <w:pPr>
              <w:ind w:left="-70"/>
              <w:jc w:val="both"/>
              <w:rPr>
                <w:i/>
                <w:iCs/>
                <w:color w:val="000000"/>
                <w:sz w:val="24"/>
                <w:lang w:val="uk-UA"/>
              </w:rPr>
            </w:pPr>
            <w:r w:rsidRPr="00B45FFF">
              <w:rPr>
                <w:i/>
                <w:iCs/>
                <w:color w:val="000000"/>
                <w:sz w:val="24"/>
                <w:lang w:val="uk-UA"/>
              </w:rPr>
              <w:t xml:space="preserve">Вид роботи: </w:t>
            </w:r>
            <w:r w:rsidRPr="00B45FFF">
              <w:rPr>
                <w:i/>
                <w:sz w:val="24"/>
                <w:lang w:val="uk-UA"/>
              </w:rPr>
              <w:t>робота в малих</w:t>
            </w:r>
            <w:r>
              <w:rPr>
                <w:i/>
                <w:sz w:val="24"/>
                <w:lang w:val="uk-UA"/>
              </w:rPr>
              <w:t xml:space="preserve"> гру</w:t>
            </w:r>
            <w:r w:rsidRPr="00B45FFF">
              <w:rPr>
                <w:i/>
                <w:sz w:val="24"/>
                <w:lang w:val="uk-UA"/>
              </w:rPr>
              <w:t>пах</w:t>
            </w:r>
            <w:r w:rsidRPr="00B45FFF">
              <w:rPr>
                <w:sz w:val="24"/>
                <w:lang w:val="uk-UA"/>
              </w:rPr>
              <w:t>,</w:t>
            </w:r>
            <w:r w:rsidRPr="00B45FFF">
              <w:rPr>
                <w:i/>
                <w:iCs/>
                <w:color w:val="000000"/>
                <w:sz w:val="24"/>
                <w:lang w:val="uk-UA"/>
              </w:rPr>
              <w:t xml:space="preserve"> усні відповіді</w:t>
            </w:r>
          </w:p>
          <w:p w:rsidR="002031CF" w:rsidRPr="00B45FFF" w:rsidRDefault="005243B5" w:rsidP="00A82653">
            <w:pPr>
              <w:jc w:val="both"/>
              <w:rPr>
                <w:sz w:val="24"/>
                <w:lang w:val="uk-UA"/>
              </w:rPr>
            </w:pPr>
            <w:r w:rsidRPr="00566E8E">
              <w:rPr>
                <w:sz w:val="24"/>
                <w:lang w:val="uk-UA"/>
              </w:rPr>
              <w:t>Вплив «антропологічного повороту» на літературознавчий аналіз тексту. Поняття про антропограми: архетип (Г.Юнг), міфема (К.Леві-Стросс), епістема (М.Фуко), матема (Ж.Лакан), анаграма(Ф.деСоссюр), ризома (Ж.Дельоз, Ф.Гваттарі).</w:t>
            </w:r>
            <w:r>
              <w:rPr>
                <w:sz w:val="24"/>
                <w:lang w:val="uk-UA"/>
              </w:rPr>
              <w:t xml:space="preserve"> </w:t>
            </w:r>
            <w:r w:rsidRPr="00566E8E">
              <w:rPr>
                <w:sz w:val="24"/>
                <w:lang w:val="uk-UA"/>
              </w:rPr>
              <w:t>Питання ідентичності в контексті мультикультуралізму, постколоніальної теорії та гендерних студій.</w:t>
            </w:r>
          </w:p>
        </w:tc>
      </w:tr>
    </w:tbl>
    <w:p w:rsidR="005243B5" w:rsidRDefault="005243B5" w:rsidP="005243B5">
      <w:pPr>
        <w:ind w:left="7513" w:hanging="6946"/>
        <w:jc w:val="center"/>
        <w:rPr>
          <w:b/>
          <w:color w:val="000000"/>
          <w:szCs w:val="28"/>
          <w:lang w:val="uk-UA"/>
        </w:rPr>
      </w:pPr>
    </w:p>
    <w:p w:rsidR="005243B5" w:rsidRPr="00B45FFF" w:rsidRDefault="005243B5" w:rsidP="005243B5">
      <w:pPr>
        <w:ind w:left="7513" w:hanging="6946"/>
        <w:jc w:val="center"/>
        <w:rPr>
          <w:b/>
          <w:szCs w:val="28"/>
          <w:lang w:val="uk-UA"/>
        </w:rPr>
      </w:pPr>
      <w:r w:rsidRPr="00B45FFF">
        <w:rPr>
          <w:b/>
          <w:color w:val="000000"/>
          <w:szCs w:val="28"/>
          <w:lang w:val="uk-UA"/>
        </w:rPr>
        <w:t>Завдання для самостійної роботи студентів</w:t>
      </w:r>
    </w:p>
    <w:p w:rsidR="005243B5" w:rsidRPr="00B45FFF" w:rsidRDefault="005243B5" w:rsidP="005243B5">
      <w:pPr>
        <w:ind w:left="7513" w:hanging="6946"/>
        <w:jc w:val="center"/>
        <w:rPr>
          <w:b/>
          <w:szCs w:val="28"/>
          <w:lang w:val="uk-UA"/>
        </w:rPr>
      </w:pPr>
    </w:p>
    <w:p w:rsidR="005243B5" w:rsidRPr="00B45FFF" w:rsidRDefault="005243B5" w:rsidP="005243B5">
      <w:pPr>
        <w:pBdr>
          <w:top w:val="nil"/>
          <w:left w:val="nil"/>
          <w:bottom w:val="nil"/>
          <w:right w:val="nil"/>
          <w:between w:val="nil"/>
        </w:pBdr>
        <w:ind w:firstLineChars="253" w:firstLine="607"/>
        <w:jc w:val="both"/>
        <w:rPr>
          <w:color w:val="000000"/>
          <w:sz w:val="24"/>
          <w:lang w:val="uk-UA"/>
        </w:rPr>
      </w:pPr>
      <w:r w:rsidRPr="00B45FFF">
        <w:rPr>
          <w:color w:val="000000"/>
          <w:sz w:val="24"/>
          <w:lang w:val="uk-UA"/>
        </w:rPr>
        <w:t>Самостійна робота здобувачів освіти під час вивчення освітнього компонента «</w:t>
      </w:r>
      <w:r>
        <w:rPr>
          <w:color w:val="000000"/>
          <w:sz w:val="24"/>
          <w:lang w:val="uk-UA"/>
        </w:rPr>
        <w:t>Літературознавчий аналіз тексту</w:t>
      </w:r>
      <w:r w:rsidRPr="00B45FFF">
        <w:rPr>
          <w:color w:val="000000"/>
          <w:sz w:val="24"/>
          <w:lang w:val="uk-UA"/>
        </w:rPr>
        <w:t>» складається з різних видів:</w:t>
      </w:r>
    </w:p>
    <w:p w:rsidR="005243B5" w:rsidRPr="00B45FFF" w:rsidRDefault="005243B5" w:rsidP="005243B5">
      <w:pPr>
        <w:pStyle w:val="a7"/>
        <w:numPr>
          <w:ilvl w:val="0"/>
          <w:numId w:val="31"/>
        </w:numPr>
        <w:pBdr>
          <w:top w:val="nil"/>
          <w:left w:val="nil"/>
          <w:bottom w:val="nil"/>
          <w:right w:val="nil"/>
          <w:between w:val="nil"/>
        </w:pBdr>
        <w:suppressAutoHyphens/>
        <w:jc w:val="both"/>
        <w:textDirection w:val="btLr"/>
        <w:textAlignment w:val="top"/>
        <w:outlineLvl w:val="0"/>
        <w:rPr>
          <w:color w:val="000000"/>
          <w:sz w:val="24"/>
        </w:rPr>
      </w:pPr>
      <w:r w:rsidRPr="00B45FFF">
        <w:rPr>
          <w:color w:val="000000"/>
          <w:sz w:val="24"/>
        </w:rPr>
        <w:t xml:space="preserve">прочитання </w:t>
      </w:r>
      <w:r>
        <w:rPr>
          <w:color w:val="000000"/>
          <w:sz w:val="24"/>
          <w:lang w:val="uk-UA"/>
        </w:rPr>
        <w:t>теоретичних</w:t>
      </w:r>
      <w:r w:rsidRPr="00B45FFF">
        <w:rPr>
          <w:color w:val="000000"/>
          <w:sz w:val="24"/>
        </w:rPr>
        <w:t xml:space="preserve"> текстів згідно зі списком;</w:t>
      </w:r>
    </w:p>
    <w:p w:rsidR="005243B5" w:rsidRPr="00B45FFF" w:rsidRDefault="005243B5" w:rsidP="005243B5">
      <w:pPr>
        <w:pStyle w:val="a7"/>
        <w:numPr>
          <w:ilvl w:val="0"/>
          <w:numId w:val="31"/>
        </w:numPr>
        <w:pBdr>
          <w:top w:val="nil"/>
          <w:left w:val="nil"/>
          <w:bottom w:val="nil"/>
          <w:right w:val="nil"/>
          <w:between w:val="nil"/>
        </w:pBdr>
        <w:suppressAutoHyphens/>
        <w:jc w:val="both"/>
        <w:textDirection w:val="btLr"/>
        <w:textAlignment w:val="top"/>
        <w:outlineLvl w:val="0"/>
        <w:rPr>
          <w:color w:val="000000"/>
          <w:sz w:val="24"/>
        </w:rPr>
      </w:pPr>
      <w:proofErr w:type="gramStart"/>
      <w:r w:rsidRPr="00B45FFF">
        <w:rPr>
          <w:color w:val="000000"/>
          <w:sz w:val="24"/>
        </w:rPr>
        <w:t>п</w:t>
      </w:r>
      <w:proofErr w:type="gramEnd"/>
      <w:r w:rsidRPr="00B45FFF">
        <w:rPr>
          <w:color w:val="000000"/>
          <w:sz w:val="24"/>
        </w:rPr>
        <w:t>ідготовка до авдиторних (практичних) занять;</w:t>
      </w:r>
    </w:p>
    <w:p w:rsidR="005243B5" w:rsidRPr="00B45FFF" w:rsidRDefault="005243B5" w:rsidP="005243B5">
      <w:pPr>
        <w:pStyle w:val="a7"/>
        <w:numPr>
          <w:ilvl w:val="0"/>
          <w:numId w:val="31"/>
        </w:numPr>
        <w:pBdr>
          <w:top w:val="nil"/>
          <w:left w:val="nil"/>
          <w:bottom w:val="nil"/>
          <w:right w:val="nil"/>
          <w:between w:val="nil"/>
        </w:pBdr>
        <w:suppressAutoHyphens/>
        <w:jc w:val="both"/>
        <w:textDirection w:val="btLr"/>
        <w:textAlignment w:val="top"/>
        <w:outlineLvl w:val="0"/>
        <w:rPr>
          <w:color w:val="000000"/>
          <w:sz w:val="24"/>
        </w:rPr>
      </w:pPr>
      <w:r w:rsidRPr="00B45FFF">
        <w:rPr>
          <w:color w:val="000000"/>
          <w:sz w:val="24"/>
        </w:rPr>
        <w:t>самостійне поглиблене опрацювання тем освітнього компонента згідно з навчально-тематичним планом.</w:t>
      </w:r>
    </w:p>
    <w:p w:rsidR="005243B5" w:rsidRPr="00B45FFF" w:rsidRDefault="005243B5" w:rsidP="005243B5">
      <w:pPr>
        <w:ind w:left="7513" w:hanging="6946"/>
        <w:jc w:val="center"/>
        <w:rPr>
          <w:b/>
          <w:szCs w:val="28"/>
          <w:lang w:val="uk-UA"/>
        </w:rPr>
      </w:pPr>
    </w:p>
    <w:tbl>
      <w:tblPr>
        <w:tblW w:w="8755" w:type="dxa"/>
        <w:jc w:val="center"/>
        <w:tblCellMar>
          <w:left w:w="0" w:type="dxa"/>
          <w:right w:w="0" w:type="dxa"/>
        </w:tblCellMar>
        <w:tblLook w:val="04A0"/>
      </w:tblPr>
      <w:tblGrid>
        <w:gridCol w:w="598"/>
        <w:gridCol w:w="8157"/>
      </w:tblGrid>
      <w:tr w:rsidR="005243B5" w:rsidRPr="00B45FFF" w:rsidTr="00A82653">
        <w:trPr>
          <w:trHeight w:val="435"/>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ind w:left="144" w:hanging="144"/>
              <w:jc w:val="center"/>
              <w:rPr>
                <w:sz w:val="24"/>
                <w:lang w:val="uk-UA" w:eastAsia="uk-UA"/>
              </w:rPr>
            </w:pPr>
            <w:r w:rsidRPr="00B45FFF">
              <w:rPr>
                <w:color w:val="000000"/>
                <w:kern w:val="24"/>
                <w:sz w:val="24"/>
                <w:lang w:val="uk-UA" w:eastAsia="uk-UA"/>
              </w:rPr>
              <w:t>№</w:t>
            </w:r>
          </w:p>
          <w:p w:rsidR="005243B5" w:rsidRPr="00B45FFF" w:rsidRDefault="005243B5" w:rsidP="00A82653">
            <w:pPr>
              <w:ind w:left="144" w:hanging="144"/>
              <w:jc w:val="center"/>
              <w:rPr>
                <w:sz w:val="24"/>
                <w:lang w:val="uk-UA" w:eastAsia="uk-UA"/>
              </w:rPr>
            </w:pPr>
            <w:r w:rsidRPr="00B45FFF">
              <w:rPr>
                <w:color w:val="000000"/>
                <w:kern w:val="24"/>
                <w:sz w:val="24"/>
                <w:lang w:val="uk-UA" w:eastAsia="uk-UA"/>
              </w:rPr>
              <w:t> </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eastAsia="uk-UA"/>
              </w:rPr>
            </w:pPr>
            <w:r w:rsidRPr="00B45FFF">
              <w:rPr>
                <w:color w:val="000000"/>
                <w:kern w:val="24"/>
                <w:sz w:val="24"/>
                <w:lang w:val="uk-UA" w:eastAsia="uk-UA"/>
              </w:rPr>
              <w:t>Назва теми</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t>1</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5243B5">
            <w:pPr>
              <w:jc w:val="both"/>
              <w:rPr>
                <w:sz w:val="24"/>
                <w:lang w:val="uk-UA"/>
              </w:rPr>
            </w:pPr>
            <w:r w:rsidRPr="00B45FFF">
              <w:rPr>
                <w:i/>
                <w:sz w:val="24"/>
                <w:lang w:val="uk-UA"/>
              </w:rPr>
              <w:t xml:space="preserve">Письмово </w:t>
            </w:r>
            <w:r>
              <w:rPr>
                <w:i/>
                <w:sz w:val="24"/>
                <w:lang w:val="uk-UA"/>
              </w:rPr>
              <w:t xml:space="preserve">охарактеризувати </w:t>
            </w:r>
            <w:r>
              <w:rPr>
                <w:rFonts w:eastAsia="Calibri"/>
                <w:sz w:val="24"/>
                <w:lang w:val="uk-UA"/>
              </w:rPr>
              <w:t>з</w:t>
            </w:r>
            <w:r w:rsidRPr="00566E8E">
              <w:rPr>
                <w:rFonts w:eastAsia="Calibri"/>
                <w:sz w:val="24"/>
                <w:lang w:val="uk-UA"/>
              </w:rPr>
              <w:t>міст і форм</w:t>
            </w:r>
            <w:r>
              <w:rPr>
                <w:rFonts w:eastAsia="Calibri"/>
                <w:sz w:val="24"/>
                <w:lang w:val="uk-UA"/>
              </w:rPr>
              <w:t>у</w:t>
            </w:r>
            <w:r w:rsidRPr="00566E8E">
              <w:rPr>
                <w:rFonts w:eastAsia="Calibri"/>
                <w:sz w:val="24"/>
                <w:lang w:val="uk-UA"/>
              </w:rPr>
              <w:t xml:space="preserve"> як бінарн</w:t>
            </w:r>
            <w:r>
              <w:rPr>
                <w:rFonts w:eastAsia="Calibri"/>
                <w:sz w:val="24"/>
                <w:lang w:val="uk-UA"/>
              </w:rPr>
              <w:t>і</w:t>
            </w:r>
            <w:r w:rsidRPr="00566E8E">
              <w:rPr>
                <w:rFonts w:eastAsia="Calibri"/>
                <w:sz w:val="24"/>
                <w:lang w:val="uk-UA"/>
              </w:rPr>
              <w:t xml:space="preserve"> опозиці</w:t>
            </w:r>
            <w:r>
              <w:rPr>
                <w:rFonts w:eastAsia="Calibri"/>
                <w:sz w:val="24"/>
                <w:lang w:val="uk-UA"/>
              </w:rPr>
              <w:t>ї,</w:t>
            </w:r>
            <w:r w:rsidRPr="00B45FFF">
              <w:rPr>
                <w:i/>
                <w:sz w:val="24"/>
                <w:lang w:val="uk-UA"/>
              </w:rPr>
              <w:t xml:space="preserve"> визначити</w:t>
            </w:r>
            <w:r w:rsidRPr="00B45FFF">
              <w:rPr>
                <w:sz w:val="24"/>
                <w:lang w:val="uk-UA"/>
              </w:rPr>
              <w:t xml:space="preserve"> </w:t>
            </w:r>
            <w:r>
              <w:rPr>
                <w:rFonts w:eastAsia="Calibri"/>
                <w:sz w:val="24"/>
                <w:lang w:val="uk-UA"/>
              </w:rPr>
              <w:t>с</w:t>
            </w:r>
            <w:r w:rsidRPr="00566E8E">
              <w:rPr>
                <w:rFonts w:eastAsia="Calibri"/>
                <w:sz w:val="24"/>
                <w:lang w:val="uk-UA"/>
              </w:rPr>
              <w:t xml:space="preserve">кладові змісту і форми. </w:t>
            </w:r>
            <w:r w:rsidRPr="005243B5">
              <w:rPr>
                <w:rFonts w:eastAsia="Calibri"/>
                <w:i/>
                <w:sz w:val="24"/>
                <w:lang w:val="uk-UA"/>
              </w:rPr>
              <w:t>Письмово виокремити</w:t>
            </w:r>
            <w:r>
              <w:rPr>
                <w:rFonts w:eastAsia="Calibri"/>
                <w:sz w:val="24"/>
                <w:lang w:val="uk-UA"/>
              </w:rPr>
              <w:t xml:space="preserve"> р</w:t>
            </w:r>
            <w:r w:rsidRPr="00566E8E">
              <w:rPr>
                <w:rFonts w:eastAsia="Calibri"/>
                <w:sz w:val="24"/>
                <w:lang w:val="uk-UA"/>
              </w:rPr>
              <w:t>ізні підходи в тлумаченні тексту</w:t>
            </w:r>
            <w:r>
              <w:rPr>
                <w:rFonts w:eastAsia="Calibri"/>
                <w:sz w:val="24"/>
                <w:lang w:val="uk-UA"/>
              </w:rPr>
              <w:t>, зокрема підтекст і над текст,</w:t>
            </w:r>
            <w:r w:rsidRPr="00566E8E">
              <w:rPr>
                <w:rFonts w:eastAsia="Calibri"/>
                <w:sz w:val="24"/>
                <w:lang w:val="uk-UA"/>
              </w:rPr>
              <w:t xml:space="preserve"> </w:t>
            </w:r>
            <w:r>
              <w:rPr>
                <w:rFonts w:eastAsia="Calibri"/>
                <w:sz w:val="24"/>
                <w:lang w:val="uk-UA"/>
              </w:rPr>
              <w:t>ж</w:t>
            </w:r>
            <w:r w:rsidRPr="00566E8E">
              <w:rPr>
                <w:rFonts w:eastAsia="Calibri"/>
                <w:sz w:val="24"/>
                <w:lang w:val="uk-UA"/>
              </w:rPr>
              <w:t>анр як форм</w:t>
            </w:r>
            <w:r>
              <w:rPr>
                <w:rFonts w:eastAsia="Calibri"/>
                <w:sz w:val="24"/>
                <w:lang w:val="uk-UA"/>
              </w:rPr>
              <w:t>у</w:t>
            </w:r>
            <w:r w:rsidRPr="00566E8E">
              <w:rPr>
                <w:rFonts w:eastAsia="Calibri"/>
                <w:sz w:val="24"/>
                <w:lang w:val="uk-UA"/>
              </w:rPr>
              <w:t xml:space="preserve"> існування тексту. </w:t>
            </w:r>
            <w:r w:rsidRPr="005243B5">
              <w:rPr>
                <w:rFonts w:eastAsia="Calibri"/>
                <w:i/>
                <w:sz w:val="24"/>
                <w:lang w:val="uk-UA"/>
              </w:rPr>
              <w:t xml:space="preserve">Прочитати </w:t>
            </w:r>
            <w:r>
              <w:rPr>
                <w:rFonts w:eastAsia="Calibri"/>
                <w:sz w:val="24"/>
                <w:lang w:val="uk-UA"/>
              </w:rPr>
              <w:t>про х</w:t>
            </w:r>
            <w:r w:rsidRPr="00566E8E">
              <w:rPr>
                <w:rFonts w:eastAsia="Calibri"/>
                <w:sz w:val="24"/>
                <w:lang w:val="uk-UA"/>
              </w:rPr>
              <w:t>ронотоп – художній час і художній простір</w:t>
            </w:r>
            <w:r w:rsidRPr="00B45FFF">
              <w:rPr>
                <w:sz w:val="24"/>
                <w:lang w:val="uk-UA"/>
              </w:rPr>
              <w:t xml:space="preserve">, </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t>2</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5243B5">
            <w:pPr>
              <w:jc w:val="both"/>
              <w:rPr>
                <w:sz w:val="24"/>
                <w:lang w:val="uk-UA"/>
              </w:rPr>
            </w:pPr>
            <w:r w:rsidRPr="005243B5">
              <w:rPr>
                <w:i/>
                <w:sz w:val="24"/>
                <w:lang w:val="uk-UA"/>
              </w:rPr>
              <w:t>Проаналізувати</w:t>
            </w:r>
            <w:r w:rsidRPr="005243B5">
              <w:rPr>
                <w:sz w:val="24"/>
              </w:rPr>
              <w:t xml:space="preserve"> показов</w:t>
            </w:r>
            <w:r w:rsidRPr="005243B5">
              <w:rPr>
                <w:sz w:val="24"/>
                <w:lang w:val="uk-UA"/>
              </w:rPr>
              <w:t>і</w:t>
            </w:r>
            <w:r w:rsidRPr="005243B5">
              <w:rPr>
                <w:sz w:val="24"/>
              </w:rPr>
              <w:t xml:space="preserve"> автобіографічн</w:t>
            </w:r>
            <w:r w:rsidRPr="005243B5">
              <w:rPr>
                <w:sz w:val="24"/>
                <w:lang w:val="uk-UA"/>
              </w:rPr>
              <w:t>і</w:t>
            </w:r>
            <w:r w:rsidRPr="005243B5">
              <w:rPr>
                <w:sz w:val="24"/>
              </w:rPr>
              <w:t xml:space="preserve"> текст</w:t>
            </w:r>
            <w:r w:rsidRPr="005243B5">
              <w:rPr>
                <w:sz w:val="24"/>
                <w:lang w:val="uk-UA"/>
              </w:rPr>
              <w:t>и</w:t>
            </w:r>
            <w:r w:rsidRPr="005243B5">
              <w:rPr>
                <w:sz w:val="24"/>
              </w:rPr>
              <w:t xml:space="preserve"> та </w:t>
            </w:r>
            <w:r w:rsidRPr="005243B5">
              <w:rPr>
                <w:i/>
                <w:sz w:val="24"/>
                <w:lang w:val="uk-UA"/>
              </w:rPr>
              <w:t>виокремити</w:t>
            </w:r>
            <w:r w:rsidRPr="005243B5">
              <w:rPr>
                <w:sz w:val="24"/>
                <w:lang w:val="uk-UA"/>
              </w:rPr>
              <w:t xml:space="preserve"> </w:t>
            </w:r>
            <w:r w:rsidRPr="005243B5">
              <w:rPr>
                <w:sz w:val="24"/>
              </w:rPr>
              <w:t>сучасн</w:t>
            </w:r>
            <w:r w:rsidRPr="005243B5">
              <w:rPr>
                <w:sz w:val="24"/>
                <w:lang w:val="uk-UA"/>
              </w:rPr>
              <w:t>у</w:t>
            </w:r>
            <w:r w:rsidRPr="005243B5">
              <w:rPr>
                <w:sz w:val="24"/>
              </w:rPr>
              <w:t xml:space="preserve"> актуалізаці</w:t>
            </w:r>
            <w:r w:rsidRPr="005243B5">
              <w:rPr>
                <w:sz w:val="24"/>
                <w:lang w:val="uk-UA"/>
              </w:rPr>
              <w:t>ю</w:t>
            </w:r>
            <w:r w:rsidRPr="005243B5">
              <w:rPr>
                <w:sz w:val="24"/>
              </w:rPr>
              <w:t xml:space="preserve"> методу в українській науці та його побутування в жанрах літературного портрету, есе, нарису, біографічного роману.</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lastRenderedPageBreak/>
              <w:t>3</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7817" w:rsidRDefault="005243B5" w:rsidP="00B47817">
            <w:pPr>
              <w:jc w:val="both"/>
              <w:rPr>
                <w:sz w:val="24"/>
                <w:lang w:val="uk-UA"/>
              </w:rPr>
            </w:pPr>
            <w:r w:rsidRPr="00B47817">
              <w:rPr>
                <w:i/>
                <w:sz w:val="24"/>
                <w:lang w:val="uk-UA"/>
              </w:rPr>
              <w:t xml:space="preserve">Законспектувати про </w:t>
            </w:r>
            <w:r w:rsidRPr="00B47817">
              <w:rPr>
                <w:sz w:val="24"/>
                <w:lang w:val="uk-UA"/>
              </w:rPr>
              <w:t>м</w:t>
            </w:r>
            <w:r w:rsidRPr="00B47817">
              <w:rPr>
                <w:sz w:val="24"/>
              </w:rPr>
              <w:t>етодологічн</w:t>
            </w:r>
            <w:r w:rsidRPr="00B47817">
              <w:rPr>
                <w:sz w:val="24"/>
                <w:lang w:val="uk-UA"/>
              </w:rPr>
              <w:t>у</w:t>
            </w:r>
            <w:r w:rsidRPr="00B47817">
              <w:rPr>
                <w:sz w:val="24"/>
              </w:rPr>
              <w:t xml:space="preserve"> настанов</w:t>
            </w:r>
            <w:r w:rsidRPr="00B47817">
              <w:rPr>
                <w:sz w:val="24"/>
                <w:lang w:val="uk-UA"/>
              </w:rPr>
              <w:t>у</w:t>
            </w:r>
            <w:r w:rsidRPr="00B47817">
              <w:rPr>
                <w:sz w:val="24"/>
              </w:rPr>
              <w:t xml:space="preserve"> історичної поетики</w:t>
            </w:r>
            <w:r w:rsidR="00B47817" w:rsidRPr="00B47817">
              <w:rPr>
                <w:sz w:val="24"/>
                <w:lang w:val="uk-UA"/>
              </w:rPr>
              <w:t>, т</w:t>
            </w:r>
            <w:r w:rsidR="00B47817" w:rsidRPr="00B47817">
              <w:rPr>
                <w:sz w:val="24"/>
              </w:rPr>
              <w:t>еорі</w:t>
            </w:r>
            <w:r w:rsidR="00B47817" w:rsidRPr="00B47817">
              <w:rPr>
                <w:sz w:val="24"/>
                <w:lang w:val="uk-UA"/>
              </w:rPr>
              <w:t>ю</w:t>
            </w:r>
            <w:r w:rsidR="00B47817" w:rsidRPr="00B47817">
              <w:rPr>
                <w:sz w:val="24"/>
              </w:rPr>
              <w:t xml:space="preserve"> „великого часуˮ, „великого діалогуˮ („Форми часу і хронотопу в романі: Нариси з історичної поетикиˮ, 1938).</w:t>
            </w:r>
            <w:r w:rsidRPr="00B47817">
              <w:rPr>
                <w:sz w:val="24"/>
              </w:rPr>
              <w:t xml:space="preserve"> </w:t>
            </w:r>
            <w:r w:rsidRPr="00B47817">
              <w:rPr>
                <w:i/>
                <w:sz w:val="24"/>
                <w:lang w:val="uk-UA"/>
              </w:rPr>
              <w:t>Розглянути</w:t>
            </w:r>
            <w:r w:rsidRPr="00B47817">
              <w:rPr>
                <w:sz w:val="24"/>
                <w:lang w:val="uk-UA"/>
              </w:rPr>
              <w:t xml:space="preserve"> і</w:t>
            </w:r>
            <w:r w:rsidRPr="00B47817">
              <w:rPr>
                <w:sz w:val="24"/>
              </w:rPr>
              <w:t>сторико-типологічний метод М. Бахтіна, його науков</w:t>
            </w:r>
            <w:r w:rsidRPr="00B47817">
              <w:rPr>
                <w:sz w:val="24"/>
                <w:lang w:val="uk-UA"/>
              </w:rPr>
              <w:t>у</w:t>
            </w:r>
            <w:r w:rsidRPr="00B47817">
              <w:rPr>
                <w:sz w:val="24"/>
              </w:rPr>
              <w:t xml:space="preserve"> біографі</w:t>
            </w:r>
            <w:r w:rsidRPr="00B47817">
              <w:rPr>
                <w:sz w:val="24"/>
                <w:lang w:val="uk-UA"/>
              </w:rPr>
              <w:t>ю</w:t>
            </w:r>
            <w:r w:rsidRPr="00B47817">
              <w:rPr>
                <w:sz w:val="24"/>
              </w:rPr>
              <w:t xml:space="preserve">. </w:t>
            </w:r>
            <w:r w:rsidR="00B47817" w:rsidRPr="00B47817">
              <w:rPr>
                <w:i/>
                <w:sz w:val="24"/>
                <w:lang w:val="uk-UA"/>
              </w:rPr>
              <w:t>Визначити</w:t>
            </w:r>
            <w:r w:rsidR="00B47817" w:rsidRPr="00B47817">
              <w:rPr>
                <w:sz w:val="24"/>
                <w:lang w:val="uk-UA"/>
              </w:rPr>
              <w:t xml:space="preserve"> п</w:t>
            </w:r>
            <w:r w:rsidRPr="00B47817">
              <w:rPr>
                <w:sz w:val="24"/>
              </w:rPr>
              <w:t>редмет історичної поетики у його інтерпретації (не зводиться до генезису і еволюції художніх форм) – зміст естетичної діяльності, „естетичний обʼєктˮ</w:t>
            </w:r>
            <w:r w:rsidR="00B47817" w:rsidRPr="00B47817">
              <w:rPr>
                <w:sz w:val="24"/>
                <w:lang w:val="uk-UA"/>
              </w:rPr>
              <w:t>.</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t>4</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7817" w:rsidRDefault="00B47817" w:rsidP="000D70B9">
            <w:pPr>
              <w:pStyle w:val="ad"/>
              <w:tabs>
                <w:tab w:val="left" w:pos="426"/>
              </w:tabs>
              <w:ind w:left="0"/>
              <w:jc w:val="both"/>
              <w:rPr>
                <w:sz w:val="24"/>
                <w:lang w:val="uk-UA"/>
              </w:rPr>
            </w:pPr>
            <w:r w:rsidRPr="00B47817">
              <w:rPr>
                <w:i/>
                <w:sz w:val="24"/>
                <w:lang w:val="uk-UA"/>
              </w:rPr>
              <w:t xml:space="preserve">Підготувати інформацію про </w:t>
            </w:r>
            <w:r w:rsidRPr="00B47817">
              <w:rPr>
                <w:sz w:val="24"/>
              </w:rPr>
              <w:t>концепці</w:t>
            </w:r>
            <w:r w:rsidRPr="00B47817">
              <w:rPr>
                <w:sz w:val="24"/>
                <w:lang w:val="uk-UA"/>
              </w:rPr>
              <w:t>ю</w:t>
            </w:r>
            <w:r w:rsidRPr="00B47817">
              <w:rPr>
                <w:sz w:val="24"/>
              </w:rPr>
              <w:t xml:space="preserve"> Дж.</w:t>
            </w:r>
            <w:r w:rsidRPr="00B47817">
              <w:rPr>
                <w:sz w:val="24"/>
                <w:lang w:val="uk-UA"/>
              </w:rPr>
              <w:t> </w:t>
            </w:r>
            <w:proofErr w:type="gramStart"/>
            <w:r w:rsidRPr="00B47817">
              <w:rPr>
                <w:sz w:val="24"/>
              </w:rPr>
              <w:t>Фрезера („Золота гілка:</w:t>
            </w:r>
            <w:proofErr w:type="gramEnd"/>
            <w:r w:rsidRPr="00B47817">
              <w:rPr>
                <w:sz w:val="24"/>
              </w:rPr>
              <w:t xml:space="preserve"> </w:t>
            </w:r>
            <w:proofErr w:type="gramStart"/>
            <w:r w:rsidRPr="00B47817">
              <w:rPr>
                <w:sz w:val="24"/>
              </w:rPr>
              <w:t>Досл</w:t>
            </w:r>
            <w:proofErr w:type="gramEnd"/>
            <w:r w:rsidRPr="00B47817">
              <w:rPr>
                <w:sz w:val="24"/>
              </w:rPr>
              <w:t>ідження магії і релігіїˮ, 1890)</w:t>
            </w:r>
            <w:r w:rsidRPr="00B47817">
              <w:rPr>
                <w:sz w:val="24"/>
                <w:lang w:val="uk-UA"/>
              </w:rPr>
              <w:t>,</w:t>
            </w:r>
            <w:r w:rsidRPr="00B47817">
              <w:rPr>
                <w:sz w:val="24"/>
              </w:rPr>
              <w:t xml:space="preserve"> </w:t>
            </w:r>
            <w:r w:rsidRPr="00B47817">
              <w:rPr>
                <w:sz w:val="24"/>
                <w:lang w:val="uk-UA"/>
              </w:rPr>
              <w:t>н</w:t>
            </w:r>
            <w:r w:rsidRPr="00B47817">
              <w:rPr>
                <w:sz w:val="24"/>
              </w:rPr>
              <w:t>ауков</w:t>
            </w:r>
            <w:r w:rsidRPr="00B47817">
              <w:rPr>
                <w:sz w:val="24"/>
                <w:lang w:val="uk-UA"/>
              </w:rPr>
              <w:t>у</w:t>
            </w:r>
            <w:r w:rsidRPr="00B47817">
              <w:rPr>
                <w:sz w:val="24"/>
              </w:rPr>
              <w:t xml:space="preserve"> біографі</w:t>
            </w:r>
            <w:r w:rsidRPr="00B47817">
              <w:rPr>
                <w:sz w:val="24"/>
                <w:lang w:val="uk-UA"/>
              </w:rPr>
              <w:t>ю</w:t>
            </w:r>
            <w:r w:rsidRPr="00B47817">
              <w:rPr>
                <w:sz w:val="24"/>
              </w:rPr>
              <w:t xml:space="preserve"> дослідника. </w:t>
            </w:r>
            <w:r w:rsidRPr="00B47817">
              <w:rPr>
                <w:i/>
                <w:sz w:val="24"/>
              </w:rPr>
              <w:t>Вияв</w:t>
            </w:r>
            <w:r w:rsidRPr="00B47817">
              <w:rPr>
                <w:i/>
                <w:sz w:val="24"/>
                <w:lang w:val="uk-UA"/>
              </w:rPr>
              <w:t>ити</w:t>
            </w:r>
            <w:r w:rsidRPr="00B47817">
              <w:rPr>
                <w:sz w:val="24"/>
              </w:rPr>
              <w:t xml:space="preserve"> аналогій між образами, сюжетними ситуаціями, жанрами з обрядами, ритуалами й табу в контексті стадій духовного розвитку людства: магії, </w:t>
            </w:r>
            <w:proofErr w:type="gramStart"/>
            <w:r w:rsidRPr="00B47817">
              <w:rPr>
                <w:sz w:val="24"/>
              </w:rPr>
              <w:t>рел</w:t>
            </w:r>
            <w:proofErr w:type="gramEnd"/>
            <w:r w:rsidRPr="00B47817">
              <w:rPr>
                <w:sz w:val="24"/>
              </w:rPr>
              <w:t xml:space="preserve">ігії і науки. </w:t>
            </w:r>
            <w:r w:rsidRPr="00B47817">
              <w:rPr>
                <w:i/>
                <w:sz w:val="24"/>
                <w:lang w:val="uk-UA"/>
              </w:rPr>
              <w:t>Ознайомитися</w:t>
            </w:r>
            <w:r w:rsidRPr="00B47817">
              <w:rPr>
                <w:sz w:val="24"/>
                <w:lang w:val="uk-UA"/>
              </w:rPr>
              <w:t xml:space="preserve"> з н</w:t>
            </w:r>
            <w:r w:rsidRPr="00B47817">
              <w:rPr>
                <w:sz w:val="24"/>
              </w:rPr>
              <w:t>еокантіанськ</w:t>
            </w:r>
            <w:r w:rsidRPr="00B47817">
              <w:rPr>
                <w:sz w:val="24"/>
                <w:lang w:val="uk-UA"/>
              </w:rPr>
              <w:t>ою</w:t>
            </w:r>
            <w:r w:rsidRPr="00B47817">
              <w:rPr>
                <w:sz w:val="24"/>
              </w:rPr>
              <w:t xml:space="preserve"> філософі</w:t>
            </w:r>
            <w:r w:rsidRPr="00B47817">
              <w:rPr>
                <w:sz w:val="24"/>
                <w:lang w:val="uk-UA"/>
              </w:rPr>
              <w:t>єю</w:t>
            </w:r>
            <w:r w:rsidRPr="00B47817">
              <w:rPr>
                <w:sz w:val="24"/>
              </w:rPr>
              <w:t xml:space="preserve"> Е.</w:t>
            </w:r>
            <w:r w:rsidR="000D70B9">
              <w:rPr>
                <w:sz w:val="24"/>
                <w:lang w:val="uk-UA"/>
              </w:rPr>
              <w:t> </w:t>
            </w:r>
            <w:r w:rsidRPr="00B47817">
              <w:rPr>
                <w:sz w:val="24"/>
              </w:rPr>
              <w:t xml:space="preserve">Кассірера в контексті його теорії „символічних функційˮ. </w:t>
            </w:r>
            <w:r w:rsidRPr="00B47817">
              <w:rPr>
                <w:i/>
                <w:sz w:val="24"/>
                <w:lang w:val="uk-UA"/>
              </w:rPr>
              <w:t>Законспектувати</w:t>
            </w:r>
            <w:r w:rsidRPr="00B47817">
              <w:rPr>
                <w:sz w:val="24"/>
                <w:lang w:val="uk-UA"/>
              </w:rPr>
              <w:t xml:space="preserve"> про о</w:t>
            </w:r>
            <w:r w:rsidRPr="00B47817">
              <w:rPr>
                <w:sz w:val="24"/>
              </w:rPr>
              <w:t xml:space="preserve">тотожнення </w:t>
            </w:r>
            <w:proofErr w:type="gramStart"/>
            <w:r w:rsidRPr="00B47817">
              <w:rPr>
                <w:sz w:val="24"/>
              </w:rPr>
              <w:t>р</w:t>
            </w:r>
            <w:proofErr w:type="gramEnd"/>
            <w:r w:rsidRPr="00B47817">
              <w:rPr>
                <w:sz w:val="24"/>
              </w:rPr>
              <w:t>ізних сфер культури із самостійними символічними формами міфу, релігії, мистецтва тощо („Філософія символічних форм”, 1923-1929)</w:t>
            </w:r>
            <w:r w:rsidRPr="00B47817">
              <w:rPr>
                <w:sz w:val="24"/>
                <w:lang w:val="uk-UA"/>
              </w:rPr>
              <w:t>;</w:t>
            </w:r>
            <w:r w:rsidRPr="00B47817">
              <w:rPr>
                <w:sz w:val="24"/>
              </w:rPr>
              <w:t xml:space="preserve"> </w:t>
            </w:r>
            <w:r w:rsidRPr="00B47817">
              <w:rPr>
                <w:sz w:val="24"/>
                <w:lang w:val="uk-UA"/>
              </w:rPr>
              <w:t>п</w:t>
            </w:r>
            <w:r w:rsidRPr="00B47817">
              <w:rPr>
                <w:sz w:val="24"/>
              </w:rPr>
              <w:t>ізнання, мов</w:t>
            </w:r>
            <w:r w:rsidRPr="00B47817">
              <w:rPr>
                <w:sz w:val="24"/>
                <w:lang w:val="uk-UA"/>
              </w:rPr>
              <w:t>у</w:t>
            </w:r>
            <w:r w:rsidRPr="00B47817">
              <w:rPr>
                <w:sz w:val="24"/>
              </w:rPr>
              <w:t>, міф, мистецтво, за Е.</w:t>
            </w:r>
            <w:r w:rsidR="000D70B9">
              <w:rPr>
                <w:sz w:val="24"/>
                <w:lang w:val="uk-UA"/>
              </w:rPr>
              <w:t> </w:t>
            </w:r>
            <w:r w:rsidRPr="00B47817">
              <w:rPr>
                <w:sz w:val="24"/>
              </w:rPr>
              <w:t>Кассірером</w:t>
            </w:r>
            <w:r w:rsidRPr="00B47817">
              <w:rPr>
                <w:sz w:val="24"/>
                <w:lang w:val="uk-UA"/>
              </w:rPr>
              <w:t xml:space="preserve">; про </w:t>
            </w:r>
            <w:r w:rsidRPr="00B47817">
              <w:rPr>
                <w:sz w:val="24"/>
              </w:rPr>
              <w:t>О.</w:t>
            </w:r>
            <w:r w:rsidR="000D70B9">
              <w:rPr>
                <w:sz w:val="24"/>
                <w:lang w:val="uk-UA"/>
              </w:rPr>
              <w:t> </w:t>
            </w:r>
            <w:r w:rsidRPr="00B47817">
              <w:rPr>
                <w:sz w:val="24"/>
              </w:rPr>
              <w:t>Лосєв</w:t>
            </w:r>
            <w:r w:rsidRPr="00B47817">
              <w:rPr>
                <w:sz w:val="24"/>
                <w:lang w:val="uk-UA"/>
              </w:rPr>
              <w:t>а</w:t>
            </w:r>
            <w:r w:rsidRPr="00B47817">
              <w:rPr>
                <w:sz w:val="24"/>
              </w:rPr>
              <w:t xml:space="preserve"> </w:t>
            </w:r>
            <w:r w:rsidRPr="00B47817">
              <w:rPr>
                <w:sz w:val="24"/>
                <w:lang w:val="uk-UA"/>
              </w:rPr>
              <w:t>як</w:t>
            </w:r>
            <w:r w:rsidRPr="00B47817">
              <w:rPr>
                <w:sz w:val="24"/>
              </w:rPr>
              <w:t xml:space="preserve"> авторитетн</w:t>
            </w:r>
            <w:r w:rsidRPr="00B47817">
              <w:rPr>
                <w:sz w:val="24"/>
                <w:lang w:val="uk-UA"/>
              </w:rPr>
              <w:t>ого</w:t>
            </w:r>
            <w:r w:rsidRPr="00B47817">
              <w:rPr>
                <w:sz w:val="24"/>
              </w:rPr>
              <w:t xml:space="preserve"> </w:t>
            </w:r>
            <w:proofErr w:type="gramStart"/>
            <w:r w:rsidRPr="00B47817">
              <w:rPr>
                <w:sz w:val="24"/>
              </w:rPr>
              <w:t>досл</w:t>
            </w:r>
            <w:proofErr w:type="gramEnd"/>
            <w:r w:rsidRPr="00B47817">
              <w:rPr>
                <w:sz w:val="24"/>
              </w:rPr>
              <w:t>ідник</w:t>
            </w:r>
            <w:r w:rsidRPr="00B47817">
              <w:rPr>
                <w:sz w:val="24"/>
                <w:lang w:val="uk-UA"/>
              </w:rPr>
              <w:t>а</w:t>
            </w:r>
            <w:r w:rsidRPr="00B47817">
              <w:rPr>
                <w:sz w:val="24"/>
              </w:rPr>
              <w:t xml:space="preserve"> поетики міфу („Діалектика міфуˮ, 1930; „Нариси античного символізму і міфологіїˮ, 1930)</w:t>
            </w:r>
            <w:r w:rsidR="005243B5" w:rsidRPr="00B47817">
              <w:rPr>
                <w:sz w:val="24"/>
                <w:lang w:val="uk-UA"/>
              </w:rPr>
              <w:t>.</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t>5</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B47817" w:rsidP="000D70B9">
            <w:pPr>
              <w:jc w:val="both"/>
              <w:rPr>
                <w:sz w:val="24"/>
                <w:lang w:val="uk-UA"/>
              </w:rPr>
            </w:pPr>
            <w:r>
              <w:rPr>
                <w:i/>
                <w:sz w:val="24"/>
                <w:lang w:val="uk-UA"/>
              </w:rPr>
              <w:t xml:space="preserve">Законспектувати про </w:t>
            </w:r>
            <w:r>
              <w:rPr>
                <w:sz w:val="24"/>
                <w:lang w:val="uk-UA"/>
              </w:rPr>
              <w:t>т</w:t>
            </w:r>
            <w:r w:rsidRPr="00566E8E">
              <w:rPr>
                <w:sz w:val="24"/>
                <w:lang w:val="uk-UA"/>
              </w:rPr>
              <w:t>ипологічні сходження як форм</w:t>
            </w:r>
            <w:r>
              <w:rPr>
                <w:sz w:val="24"/>
                <w:lang w:val="uk-UA"/>
              </w:rPr>
              <w:t>у</w:t>
            </w:r>
            <w:r w:rsidRPr="00566E8E">
              <w:rPr>
                <w:sz w:val="24"/>
                <w:lang w:val="uk-UA"/>
              </w:rPr>
              <w:t xml:space="preserve"> міжлітературного процесу. </w:t>
            </w:r>
            <w:r w:rsidRPr="00B47817">
              <w:rPr>
                <w:i/>
                <w:sz w:val="24"/>
                <w:lang w:val="uk-UA"/>
              </w:rPr>
              <w:t>Знайти інформацію</w:t>
            </w:r>
            <w:r>
              <w:rPr>
                <w:sz w:val="24"/>
                <w:lang w:val="uk-UA"/>
              </w:rPr>
              <w:t xml:space="preserve"> про </w:t>
            </w:r>
            <w:r w:rsidRPr="00566E8E">
              <w:rPr>
                <w:sz w:val="24"/>
                <w:lang w:val="uk-UA"/>
              </w:rPr>
              <w:t>О.</w:t>
            </w:r>
            <w:r w:rsidR="000D70B9">
              <w:rPr>
                <w:sz w:val="24"/>
                <w:lang w:val="uk-UA"/>
              </w:rPr>
              <w:t> </w:t>
            </w:r>
            <w:r w:rsidRPr="00566E8E">
              <w:rPr>
                <w:sz w:val="24"/>
                <w:lang w:val="uk-UA"/>
              </w:rPr>
              <w:t>Веселовськ</w:t>
            </w:r>
            <w:r>
              <w:rPr>
                <w:sz w:val="24"/>
                <w:lang w:val="uk-UA"/>
              </w:rPr>
              <w:t>ого</w:t>
            </w:r>
            <w:r w:rsidRPr="00566E8E">
              <w:rPr>
                <w:sz w:val="24"/>
                <w:lang w:val="uk-UA"/>
              </w:rPr>
              <w:t xml:space="preserve"> </w:t>
            </w:r>
            <w:r>
              <w:rPr>
                <w:sz w:val="24"/>
                <w:lang w:val="uk-UA"/>
              </w:rPr>
              <w:t xml:space="preserve">та його зв’язок із </w:t>
            </w:r>
            <w:r w:rsidRPr="00566E8E">
              <w:rPr>
                <w:sz w:val="24"/>
                <w:lang w:val="uk-UA"/>
              </w:rPr>
              <w:t>компаративістик</w:t>
            </w:r>
            <w:r>
              <w:rPr>
                <w:sz w:val="24"/>
                <w:lang w:val="uk-UA"/>
              </w:rPr>
              <w:t>ою;</w:t>
            </w:r>
            <w:r w:rsidRPr="00566E8E">
              <w:rPr>
                <w:sz w:val="24"/>
                <w:lang w:val="uk-UA"/>
              </w:rPr>
              <w:t xml:space="preserve"> </w:t>
            </w:r>
            <w:r>
              <w:rPr>
                <w:sz w:val="24"/>
                <w:lang w:val="uk-UA"/>
              </w:rPr>
              <w:t>й</w:t>
            </w:r>
            <w:r w:rsidRPr="00566E8E">
              <w:rPr>
                <w:sz w:val="24"/>
                <w:lang w:val="uk-UA"/>
              </w:rPr>
              <w:t xml:space="preserve">ого висновки щодо повторюваності явищ та ознаки закономірності. </w:t>
            </w:r>
            <w:r w:rsidRPr="00B47817">
              <w:rPr>
                <w:i/>
                <w:sz w:val="24"/>
                <w:lang w:val="uk-UA"/>
              </w:rPr>
              <w:t>Окреслити</w:t>
            </w:r>
            <w:r>
              <w:rPr>
                <w:sz w:val="24"/>
                <w:lang w:val="uk-UA"/>
              </w:rPr>
              <w:t xml:space="preserve"> п</w:t>
            </w:r>
            <w:r w:rsidRPr="00566E8E">
              <w:rPr>
                <w:sz w:val="24"/>
                <w:lang w:val="uk-UA"/>
              </w:rPr>
              <w:t>итання функціонування традиційний образів і фабул у межах компаративістики.</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642D2C" w:rsidP="00A82653">
            <w:pPr>
              <w:jc w:val="center"/>
              <w:rPr>
                <w:sz w:val="24"/>
                <w:lang w:val="uk-UA"/>
              </w:rPr>
            </w:pPr>
            <w:r>
              <w:rPr>
                <w:sz w:val="24"/>
                <w:lang w:val="uk-UA"/>
              </w:rPr>
              <w:t>6</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B47817">
            <w:pPr>
              <w:jc w:val="both"/>
              <w:rPr>
                <w:spacing w:val="-1"/>
                <w:sz w:val="24"/>
                <w:lang w:val="uk-UA"/>
              </w:rPr>
            </w:pPr>
            <w:r w:rsidRPr="00B45FFF">
              <w:rPr>
                <w:i/>
                <w:spacing w:val="-1"/>
                <w:sz w:val="24"/>
                <w:lang w:val="uk-UA"/>
              </w:rPr>
              <w:t>Визначити</w:t>
            </w:r>
            <w:r w:rsidRPr="00B45FFF">
              <w:rPr>
                <w:spacing w:val="-1"/>
                <w:sz w:val="24"/>
                <w:lang w:val="uk-UA"/>
              </w:rPr>
              <w:t xml:space="preserve"> </w:t>
            </w:r>
            <w:r w:rsidR="00B47817" w:rsidRPr="00B47817">
              <w:rPr>
                <w:sz w:val="24"/>
                <w:lang w:val="uk-UA"/>
              </w:rPr>
              <w:t>т</w:t>
            </w:r>
            <w:r w:rsidR="00B47817" w:rsidRPr="00B47817">
              <w:rPr>
                <w:sz w:val="24"/>
              </w:rPr>
              <w:t xml:space="preserve">ипи і способи імагологічних досліджень. </w:t>
            </w:r>
            <w:r w:rsidR="00B47817" w:rsidRPr="00B47817">
              <w:rPr>
                <w:sz w:val="24"/>
                <w:lang w:val="uk-UA"/>
              </w:rPr>
              <w:t>Знайти інформацію про п</w:t>
            </w:r>
            <w:r w:rsidR="00B47817" w:rsidRPr="00B47817">
              <w:rPr>
                <w:sz w:val="24"/>
              </w:rPr>
              <w:t>ерсоносфер</w:t>
            </w:r>
            <w:r w:rsidR="00B47817" w:rsidRPr="00B47817">
              <w:rPr>
                <w:sz w:val="24"/>
                <w:lang w:val="uk-UA"/>
              </w:rPr>
              <w:t>у;</w:t>
            </w:r>
            <w:r w:rsidR="00B47817" w:rsidRPr="00B47817">
              <w:rPr>
                <w:sz w:val="24"/>
              </w:rPr>
              <w:t xml:space="preserve"> </w:t>
            </w:r>
            <w:r w:rsidR="00B47817" w:rsidRPr="00B47817">
              <w:rPr>
                <w:sz w:val="24"/>
                <w:lang w:val="uk-UA"/>
              </w:rPr>
              <w:t>д</w:t>
            </w:r>
            <w:r w:rsidR="00B47817" w:rsidRPr="00B47817">
              <w:rPr>
                <w:sz w:val="24"/>
              </w:rPr>
              <w:t>ефінітивні відмінності понять «персонаж», «герой», «образ», «дійова особа».</w:t>
            </w:r>
            <w:r w:rsidR="00B47817" w:rsidRPr="00B47817">
              <w:rPr>
                <w:sz w:val="24"/>
                <w:lang w:val="uk-UA"/>
              </w:rPr>
              <w:t xml:space="preserve">; відмінності між </w:t>
            </w:r>
            <w:r w:rsidR="00B47817" w:rsidRPr="00B47817">
              <w:rPr>
                <w:sz w:val="24"/>
              </w:rPr>
              <w:t>браз</w:t>
            </w:r>
            <w:r w:rsidR="00B47817" w:rsidRPr="00B47817">
              <w:rPr>
                <w:sz w:val="24"/>
                <w:lang w:val="uk-UA"/>
              </w:rPr>
              <w:t>ами</w:t>
            </w:r>
            <w:r w:rsidR="00B47817" w:rsidRPr="00B47817">
              <w:rPr>
                <w:sz w:val="24"/>
              </w:rPr>
              <w:t xml:space="preserve"> Я, Інш</w:t>
            </w:r>
            <w:r w:rsidR="00B47817" w:rsidRPr="00B47817">
              <w:rPr>
                <w:sz w:val="24"/>
                <w:lang w:val="uk-UA"/>
              </w:rPr>
              <w:t>ий</w:t>
            </w:r>
            <w:r w:rsidR="00B47817" w:rsidRPr="00B47817">
              <w:rPr>
                <w:sz w:val="24"/>
              </w:rPr>
              <w:t>, Інакш</w:t>
            </w:r>
            <w:r w:rsidR="00B47817" w:rsidRPr="00B47817">
              <w:rPr>
                <w:sz w:val="24"/>
                <w:lang w:val="uk-UA"/>
              </w:rPr>
              <w:t>ий</w:t>
            </w:r>
            <w:r w:rsidR="00B47817" w:rsidRPr="00B47817">
              <w:rPr>
                <w:sz w:val="24"/>
              </w:rPr>
              <w:t>, Чуж</w:t>
            </w:r>
            <w:r w:rsidR="00B47817" w:rsidRPr="00B47817">
              <w:rPr>
                <w:sz w:val="24"/>
                <w:lang w:val="uk-UA"/>
              </w:rPr>
              <w:t>ий</w:t>
            </w:r>
            <w:r w:rsidR="00B47817" w:rsidRPr="00B47817">
              <w:rPr>
                <w:sz w:val="24"/>
              </w:rPr>
              <w:t>.</w:t>
            </w:r>
            <w:r w:rsidRPr="00B45FFF">
              <w:rPr>
                <w:spacing w:val="-1"/>
                <w:sz w:val="24"/>
                <w:lang w:val="uk-UA"/>
              </w:rPr>
              <w:t xml:space="preserve"> </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7</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B47817" w:rsidP="00B47817">
            <w:pPr>
              <w:jc w:val="both"/>
              <w:rPr>
                <w:sz w:val="24"/>
                <w:lang w:val="uk-UA"/>
              </w:rPr>
            </w:pPr>
            <w:r>
              <w:rPr>
                <w:i/>
                <w:sz w:val="24"/>
                <w:lang w:val="uk-UA"/>
              </w:rPr>
              <w:t>Окреслити</w:t>
            </w:r>
            <w:r w:rsidR="005243B5" w:rsidRPr="00B45FFF">
              <w:rPr>
                <w:sz w:val="24"/>
                <w:lang w:val="uk-UA"/>
              </w:rPr>
              <w:t xml:space="preserve"> </w:t>
            </w:r>
            <w:r>
              <w:rPr>
                <w:sz w:val="24"/>
                <w:lang w:val="uk-UA"/>
              </w:rPr>
              <w:t>к</w:t>
            </w:r>
            <w:r w:rsidRPr="00566E8E">
              <w:rPr>
                <w:sz w:val="24"/>
                <w:lang w:val="uk-UA"/>
              </w:rPr>
              <w:t>онцепці</w:t>
            </w:r>
            <w:r>
              <w:rPr>
                <w:sz w:val="24"/>
                <w:lang w:val="uk-UA"/>
              </w:rPr>
              <w:t>ю</w:t>
            </w:r>
            <w:r w:rsidRPr="00566E8E">
              <w:rPr>
                <w:sz w:val="24"/>
                <w:lang w:val="uk-UA"/>
              </w:rPr>
              <w:t xml:space="preserve"> герменевтичного кола. </w:t>
            </w:r>
            <w:r w:rsidRPr="00B47817">
              <w:rPr>
                <w:i/>
                <w:sz w:val="24"/>
                <w:lang w:val="uk-UA"/>
              </w:rPr>
              <w:t>Визначити</w:t>
            </w:r>
            <w:r>
              <w:rPr>
                <w:sz w:val="24"/>
                <w:lang w:val="uk-UA"/>
              </w:rPr>
              <w:t xml:space="preserve"> о</w:t>
            </w:r>
            <w:r w:rsidRPr="00566E8E">
              <w:rPr>
                <w:sz w:val="24"/>
                <w:lang w:val="uk-UA"/>
              </w:rPr>
              <w:t>сягнення художнього твору як єдності частини і цілого, „внутрішня реальністьˮ якого вимагає від читач</w:t>
            </w:r>
            <w:r>
              <w:rPr>
                <w:sz w:val="24"/>
                <w:lang w:val="uk-UA"/>
              </w:rPr>
              <w:t>а включитися в „коло розуміння.</w:t>
            </w:r>
            <w:r w:rsidRPr="00566E8E">
              <w:rPr>
                <w:sz w:val="24"/>
                <w:lang w:val="uk-UA"/>
              </w:rPr>
              <w:t xml:space="preserve"> </w:t>
            </w:r>
            <w:r w:rsidRPr="00B47817">
              <w:rPr>
                <w:i/>
                <w:sz w:val="24"/>
                <w:lang w:val="uk-UA"/>
              </w:rPr>
              <w:t>Знайти інформацію</w:t>
            </w:r>
            <w:r>
              <w:rPr>
                <w:sz w:val="24"/>
                <w:lang w:val="uk-UA"/>
              </w:rPr>
              <w:t xml:space="preserve"> про п</w:t>
            </w:r>
            <w:r w:rsidRPr="00566E8E">
              <w:rPr>
                <w:sz w:val="24"/>
                <w:lang w:val="uk-UA"/>
              </w:rPr>
              <w:t>одолання „конфлікту інтерпретаційˮу латентній герменевтиці П.</w:t>
            </w:r>
            <w:r w:rsidR="000D70B9">
              <w:rPr>
                <w:sz w:val="24"/>
                <w:lang w:val="uk-UA"/>
              </w:rPr>
              <w:t> </w:t>
            </w:r>
            <w:r w:rsidRPr="00566E8E">
              <w:rPr>
                <w:sz w:val="24"/>
                <w:lang w:val="uk-UA"/>
              </w:rPr>
              <w:t>Рікера.</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8</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7817" w:rsidRDefault="00B47817" w:rsidP="00B47817">
            <w:pPr>
              <w:jc w:val="both"/>
              <w:rPr>
                <w:sz w:val="24"/>
                <w:lang w:val="uk-UA"/>
              </w:rPr>
            </w:pPr>
            <w:r w:rsidRPr="00B47817">
              <w:rPr>
                <w:i/>
                <w:sz w:val="24"/>
                <w:lang w:val="uk-UA"/>
              </w:rPr>
              <w:t xml:space="preserve">Законспектувати про </w:t>
            </w:r>
            <w:r w:rsidRPr="00B47817">
              <w:rPr>
                <w:sz w:val="24"/>
                <w:lang w:val="uk-UA"/>
              </w:rPr>
              <w:t>р</w:t>
            </w:r>
            <w:r w:rsidRPr="00B47817">
              <w:rPr>
                <w:sz w:val="24"/>
              </w:rPr>
              <w:t>ецепці</w:t>
            </w:r>
            <w:r w:rsidRPr="00B47817">
              <w:rPr>
                <w:sz w:val="24"/>
                <w:lang w:val="uk-UA"/>
              </w:rPr>
              <w:t>ю</w:t>
            </w:r>
            <w:r w:rsidRPr="00B47817">
              <w:rPr>
                <w:sz w:val="24"/>
              </w:rPr>
              <w:t xml:space="preserve"> як двосторонній акт: враження від художнього твору і водночас спосіб, у який його приймає читач. </w:t>
            </w:r>
            <w:r w:rsidRPr="00B47817">
              <w:rPr>
                <w:i/>
                <w:sz w:val="24"/>
                <w:lang w:val="uk-UA"/>
              </w:rPr>
              <w:t>Визначити</w:t>
            </w:r>
            <w:r w:rsidRPr="00B47817">
              <w:rPr>
                <w:sz w:val="24"/>
                <w:lang w:val="uk-UA"/>
              </w:rPr>
              <w:t xml:space="preserve"> в</w:t>
            </w:r>
            <w:r w:rsidRPr="00B47817">
              <w:rPr>
                <w:sz w:val="24"/>
              </w:rPr>
              <w:t xml:space="preserve">ідмінності герменевтики і рецепції. </w:t>
            </w:r>
            <w:r w:rsidRPr="00B47817">
              <w:rPr>
                <w:i/>
                <w:sz w:val="24"/>
                <w:lang w:val="uk-UA"/>
              </w:rPr>
              <w:t>Знайти інформацію</w:t>
            </w:r>
            <w:r w:rsidRPr="00B47817">
              <w:rPr>
                <w:sz w:val="24"/>
                <w:lang w:val="uk-UA"/>
              </w:rPr>
              <w:t xml:space="preserve"> про р</w:t>
            </w:r>
            <w:r w:rsidRPr="00B47817">
              <w:rPr>
                <w:sz w:val="24"/>
              </w:rPr>
              <w:t>ецептивн</w:t>
            </w:r>
            <w:r w:rsidRPr="00B47817">
              <w:rPr>
                <w:sz w:val="24"/>
                <w:lang w:val="uk-UA"/>
              </w:rPr>
              <w:t>у</w:t>
            </w:r>
            <w:r w:rsidRPr="00B47817">
              <w:rPr>
                <w:sz w:val="24"/>
              </w:rPr>
              <w:t xml:space="preserve"> теорі</w:t>
            </w:r>
            <w:r w:rsidRPr="00B47817">
              <w:rPr>
                <w:sz w:val="24"/>
                <w:lang w:val="uk-UA"/>
              </w:rPr>
              <w:t>ю</w:t>
            </w:r>
            <w:r w:rsidRPr="00B47817">
              <w:rPr>
                <w:sz w:val="24"/>
              </w:rPr>
              <w:t xml:space="preserve"> як провідний напрям сучасної практики гуманітарних досліджень.</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9</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F7BC4" w:rsidP="005F7BC4">
            <w:pPr>
              <w:jc w:val="both"/>
              <w:rPr>
                <w:sz w:val="24"/>
                <w:lang w:val="uk-UA"/>
              </w:rPr>
            </w:pPr>
            <w:r w:rsidRPr="005F7BC4">
              <w:rPr>
                <w:i/>
                <w:sz w:val="24"/>
                <w:lang w:val="uk-UA"/>
              </w:rPr>
              <w:t>Визначити</w:t>
            </w:r>
            <w:r w:rsidRPr="00566E8E">
              <w:rPr>
                <w:sz w:val="24"/>
                <w:lang w:val="uk-UA"/>
              </w:rPr>
              <w:t xml:space="preserve"> понят</w:t>
            </w:r>
            <w:r>
              <w:rPr>
                <w:sz w:val="24"/>
                <w:lang w:val="uk-UA"/>
              </w:rPr>
              <w:t>тя</w:t>
            </w:r>
            <w:r w:rsidRPr="00566E8E">
              <w:rPr>
                <w:sz w:val="24"/>
                <w:lang w:val="uk-UA"/>
              </w:rPr>
              <w:t xml:space="preserve"> </w:t>
            </w:r>
            <w:r>
              <w:rPr>
                <w:sz w:val="24"/>
                <w:lang w:val="uk-UA"/>
              </w:rPr>
              <w:t>«</w:t>
            </w:r>
            <w:r w:rsidRPr="00566E8E">
              <w:rPr>
                <w:sz w:val="24"/>
                <w:lang w:val="uk-UA"/>
              </w:rPr>
              <w:t>знак</w:t>
            </w:r>
            <w:r>
              <w:rPr>
                <w:sz w:val="24"/>
                <w:lang w:val="uk-UA"/>
              </w:rPr>
              <w:t>»</w:t>
            </w:r>
            <w:r w:rsidRPr="00566E8E">
              <w:rPr>
                <w:sz w:val="24"/>
                <w:lang w:val="uk-UA"/>
              </w:rPr>
              <w:t xml:space="preserve">, </w:t>
            </w:r>
            <w:r>
              <w:rPr>
                <w:sz w:val="24"/>
                <w:lang w:val="uk-UA"/>
              </w:rPr>
              <w:t>«</w:t>
            </w:r>
            <w:r w:rsidRPr="00566E8E">
              <w:rPr>
                <w:sz w:val="24"/>
                <w:lang w:val="uk-UA"/>
              </w:rPr>
              <w:t>код</w:t>
            </w:r>
            <w:r>
              <w:rPr>
                <w:sz w:val="24"/>
                <w:lang w:val="uk-UA"/>
              </w:rPr>
              <w:t>»</w:t>
            </w:r>
            <w:r w:rsidRPr="00566E8E">
              <w:rPr>
                <w:sz w:val="24"/>
                <w:lang w:val="uk-UA"/>
              </w:rPr>
              <w:t xml:space="preserve">, </w:t>
            </w:r>
            <w:r>
              <w:rPr>
                <w:sz w:val="24"/>
                <w:lang w:val="uk-UA"/>
              </w:rPr>
              <w:t>«означник»</w:t>
            </w:r>
            <w:r w:rsidRPr="00566E8E">
              <w:rPr>
                <w:sz w:val="24"/>
                <w:lang w:val="uk-UA"/>
              </w:rPr>
              <w:t xml:space="preserve">, </w:t>
            </w:r>
            <w:r>
              <w:rPr>
                <w:sz w:val="24"/>
                <w:lang w:val="uk-UA"/>
              </w:rPr>
              <w:t>«</w:t>
            </w:r>
            <w:r w:rsidRPr="00566E8E">
              <w:rPr>
                <w:sz w:val="24"/>
                <w:lang w:val="uk-UA"/>
              </w:rPr>
              <w:t>означуване</w:t>
            </w:r>
            <w:r>
              <w:rPr>
                <w:sz w:val="24"/>
                <w:lang w:val="uk-UA"/>
              </w:rPr>
              <w:t>»</w:t>
            </w:r>
            <w:r w:rsidRPr="00566E8E">
              <w:rPr>
                <w:sz w:val="24"/>
                <w:lang w:val="uk-UA"/>
              </w:rPr>
              <w:t xml:space="preserve">, </w:t>
            </w:r>
            <w:r>
              <w:rPr>
                <w:sz w:val="24"/>
                <w:lang w:val="uk-UA"/>
              </w:rPr>
              <w:t>«</w:t>
            </w:r>
            <w:r w:rsidRPr="00566E8E">
              <w:rPr>
                <w:sz w:val="24"/>
                <w:lang w:val="uk-UA"/>
              </w:rPr>
              <w:t>система</w:t>
            </w:r>
            <w:r>
              <w:rPr>
                <w:sz w:val="24"/>
                <w:lang w:val="uk-UA"/>
              </w:rPr>
              <w:t>»</w:t>
            </w:r>
            <w:r w:rsidRPr="00566E8E">
              <w:rPr>
                <w:sz w:val="24"/>
                <w:lang w:val="uk-UA"/>
              </w:rPr>
              <w:t xml:space="preserve">, </w:t>
            </w:r>
            <w:r>
              <w:rPr>
                <w:sz w:val="24"/>
                <w:lang w:val="uk-UA"/>
              </w:rPr>
              <w:t>«</w:t>
            </w:r>
            <w:r w:rsidRPr="00566E8E">
              <w:rPr>
                <w:sz w:val="24"/>
                <w:lang w:val="uk-UA"/>
              </w:rPr>
              <w:t>опозиція</w:t>
            </w:r>
            <w:r>
              <w:rPr>
                <w:sz w:val="24"/>
                <w:lang w:val="uk-UA"/>
              </w:rPr>
              <w:t>»</w:t>
            </w:r>
            <w:r w:rsidRPr="00566E8E">
              <w:rPr>
                <w:sz w:val="24"/>
                <w:lang w:val="uk-UA"/>
              </w:rPr>
              <w:t xml:space="preserve">, </w:t>
            </w:r>
            <w:r>
              <w:rPr>
                <w:sz w:val="24"/>
                <w:lang w:val="uk-UA"/>
              </w:rPr>
              <w:t>«</w:t>
            </w:r>
            <w:r w:rsidRPr="00566E8E">
              <w:rPr>
                <w:sz w:val="24"/>
                <w:lang w:val="uk-UA"/>
              </w:rPr>
              <w:t>елемент</w:t>
            </w:r>
            <w:r>
              <w:rPr>
                <w:sz w:val="24"/>
                <w:lang w:val="uk-UA"/>
              </w:rPr>
              <w:t>»</w:t>
            </w:r>
            <w:r w:rsidRPr="00566E8E">
              <w:rPr>
                <w:sz w:val="24"/>
                <w:lang w:val="uk-UA"/>
              </w:rPr>
              <w:t xml:space="preserve">, </w:t>
            </w:r>
            <w:r>
              <w:rPr>
                <w:sz w:val="24"/>
                <w:lang w:val="uk-UA"/>
              </w:rPr>
              <w:t>«</w:t>
            </w:r>
            <w:r w:rsidRPr="00566E8E">
              <w:rPr>
                <w:sz w:val="24"/>
                <w:lang w:val="uk-UA"/>
              </w:rPr>
              <w:t>інваріант</w:t>
            </w:r>
            <w:r>
              <w:rPr>
                <w:sz w:val="24"/>
                <w:lang w:val="uk-UA"/>
              </w:rPr>
              <w:t>»</w:t>
            </w:r>
            <w:r w:rsidRPr="00566E8E">
              <w:rPr>
                <w:sz w:val="24"/>
                <w:lang w:val="uk-UA"/>
              </w:rPr>
              <w:t xml:space="preserve">, </w:t>
            </w:r>
            <w:r>
              <w:rPr>
                <w:sz w:val="24"/>
                <w:lang w:val="uk-UA"/>
              </w:rPr>
              <w:t>«</w:t>
            </w:r>
            <w:r w:rsidRPr="00566E8E">
              <w:rPr>
                <w:sz w:val="24"/>
                <w:lang w:val="uk-UA"/>
              </w:rPr>
              <w:t>рівень</w:t>
            </w:r>
            <w:r>
              <w:rPr>
                <w:sz w:val="24"/>
                <w:lang w:val="uk-UA"/>
              </w:rPr>
              <w:t>»</w:t>
            </w:r>
            <w:r w:rsidRPr="00566E8E">
              <w:rPr>
                <w:sz w:val="24"/>
                <w:lang w:val="uk-UA"/>
              </w:rPr>
              <w:t xml:space="preserve">. </w:t>
            </w:r>
            <w:r w:rsidRPr="005F7BC4">
              <w:rPr>
                <w:i/>
                <w:sz w:val="24"/>
                <w:lang w:val="uk-UA"/>
              </w:rPr>
              <w:t>Законспектувати</w:t>
            </w:r>
            <w:r>
              <w:rPr>
                <w:sz w:val="24"/>
                <w:lang w:val="uk-UA"/>
              </w:rPr>
              <w:t xml:space="preserve"> про м</w:t>
            </w:r>
            <w:r w:rsidRPr="00566E8E">
              <w:rPr>
                <w:sz w:val="24"/>
                <w:lang w:val="uk-UA"/>
              </w:rPr>
              <w:t>етодик</w:t>
            </w:r>
            <w:r>
              <w:rPr>
                <w:sz w:val="24"/>
                <w:lang w:val="uk-UA"/>
              </w:rPr>
              <w:t>у</w:t>
            </w:r>
            <w:r w:rsidRPr="00566E8E">
              <w:rPr>
                <w:sz w:val="24"/>
                <w:lang w:val="uk-UA"/>
              </w:rPr>
              <w:t xml:space="preserve"> постструктуралістського та деконструктивістського аналізу тексту.</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10</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F7BC4" w:rsidP="005F7BC4">
            <w:pPr>
              <w:jc w:val="both"/>
              <w:rPr>
                <w:sz w:val="24"/>
                <w:lang w:val="uk-UA"/>
              </w:rPr>
            </w:pPr>
            <w:r>
              <w:rPr>
                <w:i/>
                <w:sz w:val="24"/>
                <w:lang w:val="uk-UA"/>
              </w:rPr>
              <w:t xml:space="preserve">Знайти інформацію про </w:t>
            </w:r>
            <w:r w:rsidRPr="00566E8E">
              <w:rPr>
                <w:sz w:val="24"/>
                <w:lang w:val="uk-UA"/>
              </w:rPr>
              <w:t>про автоінтертекстуальність як стильов</w:t>
            </w:r>
            <w:r>
              <w:rPr>
                <w:sz w:val="24"/>
                <w:lang w:val="uk-UA"/>
              </w:rPr>
              <w:t>у</w:t>
            </w:r>
            <w:r w:rsidRPr="00566E8E">
              <w:rPr>
                <w:sz w:val="24"/>
                <w:lang w:val="uk-UA"/>
              </w:rPr>
              <w:t xml:space="preserve"> ознак</w:t>
            </w:r>
            <w:r>
              <w:rPr>
                <w:sz w:val="24"/>
                <w:lang w:val="uk-UA"/>
              </w:rPr>
              <w:t>у</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11</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F7BC4" w:rsidP="005F7BC4">
            <w:pPr>
              <w:jc w:val="both"/>
              <w:rPr>
                <w:sz w:val="24"/>
                <w:lang w:val="uk-UA"/>
              </w:rPr>
            </w:pPr>
            <w:r w:rsidRPr="005F7BC4">
              <w:rPr>
                <w:i/>
                <w:sz w:val="24"/>
                <w:lang w:val="uk-UA"/>
              </w:rPr>
              <w:t>Зробити</w:t>
            </w:r>
            <w:r>
              <w:rPr>
                <w:sz w:val="24"/>
                <w:lang w:val="uk-UA"/>
              </w:rPr>
              <w:t xml:space="preserve"> о</w:t>
            </w:r>
            <w:r w:rsidRPr="00566E8E">
              <w:rPr>
                <w:sz w:val="24"/>
                <w:lang w:val="uk-UA"/>
              </w:rPr>
              <w:t xml:space="preserve">гляд досліджень інтермедіальної проблематики. </w:t>
            </w:r>
            <w:r w:rsidRPr="005F7BC4">
              <w:rPr>
                <w:i/>
                <w:sz w:val="24"/>
                <w:lang w:val="uk-UA"/>
              </w:rPr>
              <w:t>Навести</w:t>
            </w:r>
            <w:r>
              <w:rPr>
                <w:sz w:val="24"/>
                <w:lang w:val="uk-UA"/>
              </w:rPr>
              <w:t xml:space="preserve"> п</w:t>
            </w:r>
            <w:r w:rsidRPr="00566E8E">
              <w:rPr>
                <w:sz w:val="24"/>
                <w:lang w:val="uk-UA"/>
              </w:rPr>
              <w:t>риклади літературознавчої інтерпретації в інтермедіальному вимірі.</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12</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5F7BC4" w:rsidRDefault="005F7BC4" w:rsidP="005F7BC4">
            <w:pPr>
              <w:jc w:val="both"/>
              <w:rPr>
                <w:sz w:val="24"/>
                <w:lang w:val="uk-UA"/>
              </w:rPr>
            </w:pPr>
            <w:r w:rsidRPr="005F7BC4">
              <w:rPr>
                <w:i/>
                <w:sz w:val="24"/>
                <w:lang w:val="uk-UA"/>
              </w:rPr>
              <w:t>Знайти інформацію</w:t>
            </w:r>
            <w:r w:rsidRPr="005F7BC4">
              <w:rPr>
                <w:sz w:val="24"/>
                <w:lang w:val="uk-UA"/>
              </w:rPr>
              <w:t xml:space="preserve"> про с</w:t>
            </w:r>
            <w:r w:rsidRPr="005F7BC4">
              <w:rPr>
                <w:sz w:val="24"/>
              </w:rPr>
              <w:t>пособи подання формальної структури в межах прямого чи опосередкованого діалогу письменника й читача</w:t>
            </w:r>
            <w:r w:rsidRPr="005F7BC4">
              <w:rPr>
                <w:sz w:val="24"/>
                <w:lang w:val="uk-UA"/>
              </w:rPr>
              <w:t>;</w:t>
            </w:r>
            <w:r w:rsidRPr="005F7BC4">
              <w:rPr>
                <w:sz w:val="24"/>
              </w:rPr>
              <w:t xml:space="preserve"> </w:t>
            </w:r>
            <w:r w:rsidRPr="005F7BC4">
              <w:rPr>
                <w:sz w:val="24"/>
                <w:lang w:val="uk-UA"/>
              </w:rPr>
              <w:t>л</w:t>
            </w:r>
            <w:r w:rsidRPr="005F7BC4">
              <w:rPr>
                <w:sz w:val="24"/>
              </w:rPr>
              <w:t>інійні та нелінійні види наративних структур.</w:t>
            </w:r>
            <w:r w:rsidRPr="005F7BC4">
              <w:rPr>
                <w:sz w:val="24"/>
                <w:lang w:val="uk-UA"/>
              </w:rPr>
              <w:t xml:space="preserve"> </w:t>
            </w:r>
            <w:r w:rsidRPr="005F7BC4">
              <w:rPr>
                <w:i/>
                <w:sz w:val="24"/>
                <w:lang w:val="uk-UA"/>
              </w:rPr>
              <w:t>Виокремити</w:t>
            </w:r>
            <w:r w:rsidRPr="005F7BC4">
              <w:rPr>
                <w:sz w:val="24"/>
                <w:lang w:val="uk-UA"/>
              </w:rPr>
              <w:t xml:space="preserve"> т</w:t>
            </w:r>
            <w:r w:rsidRPr="005F7BC4">
              <w:rPr>
                <w:sz w:val="24"/>
              </w:rPr>
              <w:t xml:space="preserve">радиційні і нетрадиційні наративні структури.  </w:t>
            </w:r>
            <w:r w:rsidRPr="005F7BC4">
              <w:rPr>
                <w:sz w:val="24"/>
                <w:lang w:val="uk-UA"/>
              </w:rPr>
              <w:t>Законспектувати про н</w:t>
            </w:r>
            <w:r w:rsidRPr="005F7BC4">
              <w:rPr>
                <w:sz w:val="24"/>
              </w:rPr>
              <w:t>аратор</w:t>
            </w:r>
            <w:r w:rsidRPr="005F7BC4">
              <w:rPr>
                <w:sz w:val="24"/>
                <w:lang w:val="uk-UA"/>
              </w:rPr>
              <w:t>а</w:t>
            </w:r>
            <w:r w:rsidRPr="005F7BC4">
              <w:rPr>
                <w:sz w:val="24"/>
              </w:rPr>
              <w:t xml:space="preserve"> і абстрактн</w:t>
            </w:r>
            <w:r w:rsidRPr="005F7BC4">
              <w:rPr>
                <w:sz w:val="24"/>
                <w:lang w:val="uk-UA"/>
              </w:rPr>
              <w:t>ого</w:t>
            </w:r>
            <w:r w:rsidRPr="005F7BC4">
              <w:rPr>
                <w:sz w:val="24"/>
              </w:rPr>
              <w:t xml:space="preserve"> автор</w:t>
            </w:r>
            <w:r w:rsidRPr="005F7BC4">
              <w:rPr>
                <w:sz w:val="24"/>
                <w:lang w:val="uk-UA"/>
              </w:rPr>
              <w:t>а; н</w:t>
            </w:r>
            <w:r w:rsidRPr="005F7BC4">
              <w:rPr>
                <w:sz w:val="24"/>
              </w:rPr>
              <w:t>аративність і змін</w:t>
            </w:r>
            <w:r w:rsidRPr="005F7BC4">
              <w:rPr>
                <w:sz w:val="24"/>
                <w:lang w:val="uk-UA"/>
              </w:rPr>
              <w:t>у</w:t>
            </w:r>
            <w:r w:rsidRPr="005F7BC4">
              <w:rPr>
                <w:sz w:val="24"/>
              </w:rPr>
              <w:t xml:space="preserve"> стану</w:t>
            </w:r>
            <w:r w:rsidRPr="005F7BC4">
              <w:rPr>
                <w:sz w:val="24"/>
                <w:lang w:val="uk-UA"/>
              </w:rPr>
              <w:t>;</w:t>
            </w:r>
            <w:r w:rsidRPr="005F7BC4">
              <w:rPr>
                <w:sz w:val="24"/>
              </w:rPr>
              <w:t xml:space="preserve"> </w:t>
            </w:r>
            <w:r w:rsidRPr="005F7BC4">
              <w:rPr>
                <w:sz w:val="24"/>
                <w:lang w:val="uk-UA"/>
              </w:rPr>
              <w:t>м</w:t>
            </w:r>
            <w:r w:rsidRPr="005F7BC4">
              <w:rPr>
                <w:sz w:val="24"/>
              </w:rPr>
              <w:t>оделі наративного конструювання</w:t>
            </w:r>
            <w:r w:rsidRPr="005F7BC4">
              <w:rPr>
                <w:sz w:val="24"/>
                <w:lang w:val="uk-UA"/>
              </w:rPr>
              <w:t>;</w:t>
            </w:r>
            <w:r w:rsidRPr="005F7BC4">
              <w:rPr>
                <w:sz w:val="24"/>
              </w:rPr>
              <w:t xml:space="preserve"> </w:t>
            </w:r>
            <w:r w:rsidRPr="005F7BC4">
              <w:rPr>
                <w:sz w:val="24"/>
                <w:lang w:val="uk-UA"/>
              </w:rPr>
              <w:t>н</w:t>
            </w:r>
            <w:r w:rsidRPr="005F7BC4">
              <w:rPr>
                <w:sz w:val="24"/>
              </w:rPr>
              <w:t>аративн</w:t>
            </w:r>
            <w:r w:rsidRPr="005F7BC4">
              <w:rPr>
                <w:sz w:val="24"/>
                <w:lang w:val="uk-UA"/>
              </w:rPr>
              <w:t>у</w:t>
            </w:r>
            <w:r w:rsidRPr="005F7BC4">
              <w:rPr>
                <w:sz w:val="24"/>
              </w:rPr>
              <w:t xml:space="preserve"> іде</w:t>
            </w:r>
            <w:r w:rsidRPr="005F7BC4">
              <w:rPr>
                <w:sz w:val="24"/>
                <w:lang w:val="uk-UA"/>
              </w:rPr>
              <w:t>ю</w:t>
            </w:r>
            <w:r w:rsidRPr="005F7BC4">
              <w:rPr>
                <w:sz w:val="24"/>
              </w:rPr>
              <w:t xml:space="preserve"> фокалізації та точки зору</w:t>
            </w:r>
            <w:r w:rsidRPr="005F7BC4">
              <w:rPr>
                <w:sz w:val="24"/>
                <w:lang w:val="uk-UA"/>
              </w:rPr>
              <w:t>;</w:t>
            </w:r>
            <w:r w:rsidRPr="005F7BC4">
              <w:rPr>
                <w:sz w:val="24"/>
              </w:rPr>
              <w:t xml:space="preserve"> </w:t>
            </w:r>
            <w:r w:rsidRPr="005F7BC4">
              <w:rPr>
                <w:sz w:val="24"/>
                <w:lang w:val="uk-UA"/>
              </w:rPr>
              <w:t>т</w:t>
            </w:r>
            <w:r w:rsidRPr="005F7BC4">
              <w:rPr>
                <w:sz w:val="24"/>
              </w:rPr>
              <w:t>ипи нарації і типи нараторів</w:t>
            </w:r>
            <w:r w:rsidRPr="005F7BC4">
              <w:rPr>
                <w:sz w:val="24"/>
                <w:lang w:val="uk-UA"/>
              </w:rPr>
              <w:t>;</w:t>
            </w:r>
            <w:r w:rsidRPr="005F7BC4">
              <w:rPr>
                <w:sz w:val="24"/>
              </w:rPr>
              <w:t xml:space="preserve"> </w:t>
            </w:r>
            <w:r w:rsidRPr="005F7BC4">
              <w:rPr>
                <w:sz w:val="24"/>
                <w:lang w:val="uk-UA"/>
              </w:rPr>
              <w:t>п</w:t>
            </w:r>
            <w:r w:rsidRPr="005F7BC4">
              <w:rPr>
                <w:sz w:val="24"/>
              </w:rPr>
              <w:t>оняття фікціональності.</w:t>
            </w:r>
          </w:p>
        </w:tc>
      </w:tr>
      <w:tr w:rsidR="005243B5" w:rsidRPr="00B45FFF" w:rsidTr="00A82653">
        <w:trPr>
          <w:jc w:val="center"/>
        </w:trPr>
        <w:tc>
          <w:tcPr>
            <w:tcW w:w="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243B5" w:rsidP="00A82653">
            <w:pPr>
              <w:jc w:val="center"/>
              <w:rPr>
                <w:sz w:val="24"/>
                <w:lang w:val="uk-UA"/>
              </w:rPr>
            </w:pPr>
            <w:r w:rsidRPr="00B45FFF">
              <w:rPr>
                <w:sz w:val="24"/>
                <w:lang w:val="uk-UA"/>
              </w:rPr>
              <w:t>13</w:t>
            </w:r>
          </w:p>
        </w:tc>
        <w:tc>
          <w:tcPr>
            <w:tcW w:w="81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243B5" w:rsidRPr="00B45FFF" w:rsidRDefault="005F7BC4" w:rsidP="005F7BC4">
            <w:pPr>
              <w:jc w:val="both"/>
              <w:rPr>
                <w:sz w:val="24"/>
                <w:lang w:val="uk-UA"/>
              </w:rPr>
            </w:pPr>
            <w:r w:rsidRPr="005F7BC4">
              <w:rPr>
                <w:rFonts w:eastAsia="Calibri"/>
                <w:i/>
                <w:sz w:val="24"/>
                <w:lang w:val="uk-UA"/>
              </w:rPr>
              <w:t>Проаналізувати</w:t>
            </w:r>
            <w:r w:rsidRPr="00566E8E">
              <w:rPr>
                <w:rFonts w:eastAsia="Calibri"/>
                <w:sz w:val="24"/>
                <w:lang w:val="uk-UA"/>
              </w:rPr>
              <w:t xml:space="preserve"> літературн</w:t>
            </w:r>
            <w:r>
              <w:rPr>
                <w:rFonts w:eastAsia="Calibri"/>
                <w:sz w:val="24"/>
                <w:lang w:val="uk-UA"/>
              </w:rPr>
              <w:t>ий текст</w:t>
            </w:r>
            <w:r w:rsidRPr="00566E8E">
              <w:rPr>
                <w:rFonts w:eastAsia="Calibri"/>
                <w:sz w:val="24"/>
                <w:lang w:val="uk-UA"/>
              </w:rPr>
              <w:t xml:space="preserve"> шляхом застосування різних методологій</w:t>
            </w:r>
          </w:p>
        </w:tc>
      </w:tr>
    </w:tbl>
    <w:p w:rsidR="000E2604" w:rsidRDefault="000E2604" w:rsidP="00150000">
      <w:pPr>
        <w:spacing w:line="100" w:lineRule="atLeast"/>
        <w:ind w:firstLine="709"/>
        <w:jc w:val="center"/>
        <w:rPr>
          <w:b/>
          <w:bCs/>
          <w:kern w:val="1"/>
          <w:sz w:val="24"/>
          <w:lang w:val="uk-UA"/>
        </w:rPr>
      </w:pPr>
    </w:p>
    <w:p w:rsidR="00150000" w:rsidRPr="00567D63" w:rsidRDefault="00150000" w:rsidP="00150000">
      <w:pPr>
        <w:ind w:firstLine="709"/>
        <w:jc w:val="center"/>
        <w:rPr>
          <w:b/>
          <w:color w:val="000000"/>
          <w:kern w:val="1"/>
          <w:sz w:val="24"/>
        </w:rPr>
      </w:pPr>
    </w:p>
    <w:p w:rsidR="00150000" w:rsidRPr="00E359D4" w:rsidRDefault="00150000" w:rsidP="00150000">
      <w:pPr>
        <w:spacing w:line="100" w:lineRule="atLeast"/>
        <w:ind w:firstLine="709"/>
        <w:jc w:val="center"/>
        <w:rPr>
          <w:color w:val="000000"/>
          <w:kern w:val="1"/>
          <w:sz w:val="24"/>
        </w:rPr>
      </w:pPr>
    </w:p>
    <w:p w:rsidR="00DF15DC" w:rsidRDefault="00DF15DC" w:rsidP="00DF15DC">
      <w:pPr>
        <w:pStyle w:val="Style7"/>
        <w:jc w:val="both"/>
        <w:rPr>
          <w:rStyle w:val="FontStyle25"/>
          <w:b/>
          <w:szCs w:val="28"/>
        </w:rPr>
      </w:pPr>
      <w:r>
        <w:rPr>
          <w:rStyle w:val="FontStyle25"/>
          <w:b/>
          <w:szCs w:val="28"/>
        </w:rPr>
        <w:t xml:space="preserve">Освітні технології, методи навчання і викладання </w:t>
      </w:r>
      <w:r w:rsidRPr="002C56A6">
        <w:rPr>
          <w:rStyle w:val="FontStyle25"/>
          <w:b/>
          <w:szCs w:val="28"/>
        </w:rPr>
        <w:t xml:space="preserve">навчальної </w:t>
      </w:r>
      <w:r>
        <w:rPr>
          <w:rStyle w:val="FontStyle25"/>
          <w:b/>
          <w:szCs w:val="28"/>
        </w:rPr>
        <w:t>дисципліни</w:t>
      </w:r>
    </w:p>
    <w:p w:rsidR="00DF15DC" w:rsidRPr="00075DAA" w:rsidRDefault="00DF15DC" w:rsidP="00DF15DC">
      <w:pPr>
        <w:pStyle w:val="a7"/>
        <w:numPr>
          <w:ilvl w:val="0"/>
          <w:numId w:val="26"/>
        </w:numPr>
        <w:ind w:left="0" w:firstLine="426"/>
        <w:jc w:val="both"/>
        <w:rPr>
          <w:sz w:val="24"/>
        </w:rPr>
      </w:pPr>
      <w:r w:rsidRPr="00075DAA">
        <w:rPr>
          <w:i/>
          <w:iCs/>
          <w:sz w:val="24"/>
        </w:rPr>
        <w:t>Інноваційні технології навчання</w:t>
      </w:r>
      <w:r w:rsidRPr="00075DAA">
        <w:rPr>
          <w:sz w:val="24"/>
        </w:rPr>
        <w:t xml:space="preserve">: модульне навчання, дистанційне навчання, контекстне навчання, імітаційне навчання, проблемне навчання. </w:t>
      </w:r>
    </w:p>
    <w:p w:rsidR="00DF15DC" w:rsidRPr="00075DAA" w:rsidRDefault="00DF15DC" w:rsidP="00DF15DC">
      <w:pPr>
        <w:pStyle w:val="a7"/>
        <w:numPr>
          <w:ilvl w:val="0"/>
          <w:numId w:val="26"/>
        </w:numPr>
        <w:ind w:left="0" w:firstLine="426"/>
        <w:jc w:val="both"/>
        <w:rPr>
          <w:sz w:val="24"/>
        </w:rPr>
      </w:pPr>
      <w:proofErr w:type="gramStart"/>
      <w:r w:rsidRPr="00075DAA">
        <w:rPr>
          <w:i/>
          <w:iCs/>
          <w:sz w:val="24"/>
        </w:rPr>
        <w:t>П</w:t>
      </w:r>
      <w:proofErr w:type="gramEnd"/>
      <w:r w:rsidRPr="00075DAA">
        <w:rPr>
          <w:i/>
          <w:iCs/>
          <w:sz w:val="24"/>
        </w:rPr>
        <w:t>ідходи до навчання</w:t>
      </w:r>
      <w:r w:rsidRPr="00075DAA">
        <w:rPr>
          <w:sz w:val="24"/>
        </w:rPr>
        <w:t xml:space="preserve">: діяльнісний, системний, компетентнісний, особистісно-орієнтований, синергетичний. </w:t>
      </w:r>
    </w:p>
    <w:p w:rsidR="00DF15DC" w:rsidRPr="00075DAA" w:rsidRDefault="00DF15DC" w:rsidP="00DF15DC">
      <w:pPr>
        <w:pStyle w:val="a7"/>
        <w:numPr>
          <w:ilvl w:val="0"/>
          <w:numId w:val="26"/>
        </w:numPr>
        <w:ind w:left="0" w:firstLine="426"/>
        <w:jc w:val="both"/>
        <w:rPr>
          <w:sz w:val="24"/>
        </w:rPr>
      </w:pPr>
      <w:r w:rsidRPr="00075DAA">
        <w:rPr>
          <w:i/>
          <w:iCs/>
          <w:sz w:val="24"/>
        </w:rPr>
        <w:t>Принципи навчання</w:t>
      </w:r>
      <w:r w:rsidRPr="00075DAA">
        <w:rPr>
          <w:sz w:val="24"/>
        </w:rPr>
        <w:t xml:space="preserve">: демократичності, добровільності, </w:t>
      </w:r>
      <w:proofErr w:type="gramStart"/>
      <w:r w:rsidRPr="00075DAA">
        <w:rPr>
          <w:sz w:val="24"/>
        </w:rPr>
        <w:t>р</w:t>
      </w:r>
      <w:proofErr w:type="gramEnd"/>
      <w:r w:rsidRPr="00075DAA">
        <w:rPr>
          <w:sz w:val="24"/>
        </w:rPr>
        <w:t>івноправності, поваги до особистості при дотриманні окреслених норм (правил, вимог, обов’язків), ціннісних орієнтирів кожної зі сторін, що передбачає активну взаємодію у реалізації спільних освітніх завдань при відповідальності кожного за отримані результати.</w:t>
      </w:r>
    </w:p>
    <w:p w:rsidR="00DF15DC" w:rsidRPr="00075DAA" w:rsidRDefault="00DF15DC" w:rsidP="00DF15DC">
      <w:pPr>
        <w:pStyle w:val="a7"/>
        <w:numPr>
          <w:ilvl w:val="0"/>
          <w:numId w:val="26"/>
        </w:numPr>
        <w:ind w:left="0" w:firstLine="426"/>
        <w:jc w:val="both"/>
        <w:rPr>
          <w:sz w:val="24"/>
        </w:rPr>
      </w:pPr>
      <w:r w:rsidRPr="00075DAA">
        <w:rPr>
          <w:i/>
          <w:iCs/>
          <w:sz w:val="24"/>
        </w:rPr>
        <w:t>Методи навчання</w:t>
      </w:r>
      <w:r w:rsidRPr="00075DAA">
        <w:rPr>
          <w:sz w:val="24"/>
        </w:rPr>
        <w:t>:</w:t>
      </w:r>
    </w:p>
    <w:p w:rsidR="00DF15DC" w:rsidRPr="00075DAA" w:rsidRDefault="00DF15DC" w:rsidP="00DF15DC">
      <w:pPr>
        <w:pStyle w:val="a7"/>
        <w:numPr>
          <w:ilvl w:val="0"/>
          <w:numId w:val="27"/>
        </w:numPr>
        <w:ind w:left="0" w:firstLine="426"/>
        <w:jc w:val="both"/>
        <w:rPr>
          <w:sz w:val="24"/>
        </w:rPr>
      </w:pPr>
      <w:r w:rsidRPr="00075DAA">
        <w:rPr>
          <w:sz w:val="24"/>
        </w:rPr>
        <w:t xml:space="preserve">словесні: навчальна лекція, бесіда, розповідь, пояснення, опрацювання дискусійних питань (метод визначення позиції, відстоювання заданої позиції, зміна позиції, порівняння альтернативних позицій, дискусія, дебати, диспути); </w:t>
      </w:r>
    </w:p>
    <w:p w:rsidR="00DF15DC" w:rsidRPr="00075DAA" w:rsidRDefault="00DF15DC" w:rsidP="00DF15DC">
      <w:pPr>
        <w:pStyle w:val="a7"/>
        <w:numPr>
          <w:ilvl w:val="0"/>
          <w:numId w:val="27"/>
        </w:numPr>
        <w:ind w:left="0" w:firstLine="426"/>
        <w:jc w:val="both"/>
        <w:rPr>
          <w:sz w:val="24"/>
        </w:rPr>
      </w:pPr>
      <w:r w:rsidRPr="00075DAA">
        <w:rPr>
          <w:sz w:val="24"/>
        </w:rPr>
        <w:t xml:space="preserve">наочні: демонстрація, ілюстрація; </w:t>
      </w:r>
      <w:proofErr w:type="gramStart"/>
      <w:r w:rsidRPr="00075DAA">
        <w:rPr>
          <w:sz w:val="24"/>
        </w:rPr>
        <w:t>досл</w:t>
      </w:r>
      <w:proofErr w:type="gramEnd"/>
      <w:r w:rsidRPr="00075DAA">
        <w:rPr>
          <w:sz w:val="24"/>
        </w:rPr>
        <w:t xml:space="preserve">ід, </w:t>
      </w:r>
    </w:p>
    <w:p w:rsidR="00DF15DC" w:rsidRPr="00075DAA" w:rsidRDefault="00DF15DC" w:rsidP="00DF15DC">
      <w:pPr>
        <w:pStyle w:val="a7"/>
        <w:numPr>
          <w:ilvl w:val="0"/>
          <w:numId w:val="27"/>
        </w:numPr>
        <w:ind w:left="0" w:firstLine="426"/>
        <w:jc w:val="both"/>
        <w:rPr>
          <w:sz w:val="24"/>
        </w:rPr>
      </w:pPr>
      <w:r w:rsidRPr="00075DAA">
        <w:rPr>
          <w:sz w:val="24"/>
        </w:rPr>
        <w:t xml:space="preserve">методи наукового </w:t>
      </w:r>
      <w:proofErr w:type="gramStart"/>
      <w:r w:rsidRPr="00075DAA">
        <w:rPr>
          <w:sz w:val="24"/>
        </w:rPr>
        <w:t>п</w:t>
      </w:r>
      <w:proofErr w:type="gramEnd"/>
      <w:r w:rsidRPr="00075DAA">
        <w:rPr>
          <w:sz w:val="24"/>
        </w:rPr>
        <w:t xml:space="preserve">ізнання: індукція, дедукція; традукція; </w:t>
      </w:r>
    </w:p>
    <w:p w:rsidR="00DF15DC" w:rsidRPr="00075DAA" w:rsidRDefault="00DF15DC" w:rsidP="00DF15DC">
      <w:pPr>
        <w:pStyle w:val="a7"/>
        <w:numPr>
          <w:ilvl w:val="0"/>
          <w:numId w:val="27"/>
        </w:numPr>
        <w:ind w:left="0" w:firstLine="426"/>
        <w:jc w:val="both"/>
        <w:rPr>
          <w:sz w:val="24"/>
        </w:rPr>
      </w:pPr>
      <w:r w:rsidRPr="00075DAA">
        <w:rPr>
          <w:sz w:val="24"/>
        </w:rPr>
        <w:t xml:space="preserve">методи навчання за характером </w:t>
      </w:r>
      <w:proofErr w:type="gramStart"/>
      <w:r w:rsidRPr="00075DAA">
        <w:rPr>
          <w:sz w:val="24"/>
        </w:rPr>
        <w:t>п</w:t>
      </w:r>
      <w:proofErr w:type="gramEnd"/>
      <w:r w:rsidRPr="00075DAA">
        <w:rPr>
          <w:sz w:val="24"/>
        </w:rPr>
        <w:t xml:space="preserve">ізнавальної діяльності здобувачів освіти: пояснювально-ілюстративний, репродуктивний, проблемний виклад, частково-пошуковий, дослідницький; </w:t>
      </w:r>
    </w:p>
    <w:p w:rsidR="00DF15DC" w:rsidRPr="00075DAA" w:rsidRDefault="00DF15DC" w:rsidP="00DF15DC">
      <w:pPr>
        <w:pStyle w:val="a7"/>
        <w:numPr>
          <w:ilvl w:val="0"/>
          <w:numId w:val="27"/>
        </w:numPr>
        <w:ind w:left="0" w:firstLine="426"/>
        <w:jc w:val="both"/>
        <w:rPr>
          <w:sz w:val="24"/>
        </w:rPr>
      </w:pPr>
      <w:proofErr w:type="gramStart"/>
      <w:r w:rsidRPr="00075DAA">
        <w:rPr>
          <w:sz w:val="24"/>
        </w:rPr>
        <w:t xml:space="preserve">активні методи: дидактичні ігри, аналіз конкретних ситуацій, вирішення проблемних завдань, мозкова атака, незавершені ідеї, сase-метод). </w:t>
      </w:r>
      <w:proofErr w:type="gramEnd"/>
    </w:p>
    <w:p w:rsidR="00DF15DC" w:rsidRPr="00075DAA" w:rsidRDefault="00DF15DC" w:rsidP="00DF15DC">
      <w:pPr>
        <w:pStyle w:val="a7"/>
        <w:numPr>
          <w:ilvl w:val="0"/>
          <w:numId w:val="27"/>
        </w:numPr>
        <w:ind w:left="0" w:firstLine="426"/>
        <w:jc w:val="both"/>
        <w:rPr>
          <w:sz w:val="24"/>
        </w:rPr>
      </w:pPr>
      <w:r w:rsidRPr="00075DAA">
        <w:rPr>
          <w:sz w:val="24"/>
        </w:rPr>
        <w:t xml:space="preserve">кооперативні методи навчання: парне навчання, ротаційні </w:t>
      </w:r>
      <w:proofErr w:type="gramStart"/>
      <w:r w:rsidRPr="00075DAA">
        <w:rPr>
          <w:sz w:val="24"/>
        </w:rPr>
        <w:t>тр</w:t>
      </w:r>
      <w:proofErr w:type="gramEnd"/>
      <w:r w:rsidRPr="00075DAA">
        <w:rPr>
          <w:sz w:val="24"/>
        </w:rPr>
        <w:t>ійки, карусель, робота в малих групах, діалог, синтез думок, спільний проект, пошук інформації, коло ідей, акваріум, загальне коло, мозаїка, дерево рішень.</w:t>
      </w:r>
    </w:p>
    <w:p w:rsidR="00DF15DC" w:rsidRDefault="00DF15DC" w:rsidP="00DF15DC">
      <w:pPr>
        <w:ind w:firstLine="709"/>
        <w:jc w:val="both"/>
        <w:rPr>
          <w:sz w:val="24"/>
        </w:rPr>
      </w:pPr>
    </w:p>
    <w:p w:rsidR="00DF15DC" w:rsidRDefault="00DF15DC" w:rsidP="00DF15DC">
      <w:pPr>
        <w:pStyle w:val="Style7"/>
        <w:widowControl/>
        <w:jc w:val="center"/>
      </w:pPr>
      <w:r>
        <w:rPr>
          <w:rStyle w:val="FontStyle25"/>
          <w:b/>
          <w:sz w:val="28"/>
          <w:szCs w:val="28"/>
        </w:rPr>
        <w:t>Критерії оцінювання результатів навчання з навчальної дисципліни</w:t>
      </w:r>
      <w:r>
        <w:rPr>
          <w:b/>
          <w:bCs/>
          <w:i/>
          <w:sz w:val="22"/>
          <w:szCs w:val="22"/>
        </w:rPr>
        <w:t xml:space="preserve"> </w:t>
      </w:r>
    </w:p>
    <w:p w:rsidR="005F7BC4" w:rsidRDefault="005F7BC4" w:rsidP="005F7BC4">
      <w:pPr>
        <w:pStyle w:val="a7"/>
        <w:pBdr>
          <w:top w:val="nil"/>
          <w:left w:val="nil"/>
          <w:bottom w:val="nil"/>
          <w:right w:val="nil"/>
          <w:between w:val="nil"/>
        </w:pBdr>
        <w:spacing w:after="240"/>
        <w:ind w:left="0" w:firstLine="709"/>
        <w:jc w:val="both"/>
        <w:rPr>
          <w:bCs/>
          <w:sz w:val="24"/>
          <w:lang w:val="uk-UA"/>
        </w:rPr>
      </w:pPr>
      <w:r w:rsidRPr="00B45FFF">
        <w:rPr>
          <w:bCs/>
          <w:sz w:val="24"/>
        </w:rPr>
        <w:t xml:space="preserve">Система контролю та оцінювання проводиться в формі поточного та </w:t>
      </w:r>
      <w:proofErr w:type="gramStart"/>
      <w:r w:rsidRPr="00B45FFF">
        <w:rPr>
          <w:bCs/>
          <w:sz w:val="24"/>
        </w:rPr>
        <w:t>п</w:t>
      </w:r>
      <w:proofErr w:type="gramEnd"/>
      <w:r w:rsidRPr="00B45FFF">
        <w:rPr>
          <w:bCs/>
          <w:sz w:val="24"/>
        </w:rPr>
        <w:t>ідсумкового контролю.</w:t>
      </w:r>
    </w:p>
    <w:p w:rsidR="005F7BC4" w:rsidRPr="00B45FFF" w:rsidRDefault="005F7BC4" w:rsidP="005F7BC4">
      <w:pPr>
        <w:pStyle w:val="a7"/>
        <w:pBdr>
          <w:top w:val="nil"/>
          <w:left w:val="nil"/>
          <w:bottom w:val="nil"/>
          <w:right w:val="nil"/>
          <w:between w:val="nil"/>
        </w:pBdr>
        <w:spacing w:after="240"/>
        <w:ind w:left="0" w:firstLine="709"/>
        <w:jc w:val="both"/>
        <w:rPr>
          <w:bCs/>
          <w:sz w:val="24"/>
        </w:rPr>
      </w:pPr>
      <w:proofErr w:type="gramStart"/>
      <w:r w:rsidRPr="00B45FFF">
        <w:rPr>
          <w:bCs/>
          <w:sz w:val="24"/>
        </w:rPr>
        <w:t>Поточний контроль проводиться на кожному практичному занятті. У процесі вивчення дисципліни використовуємо такі методи поточного контролю:</w:t>
      </w:r>
      <w:proofErr w:type="gramEnd"/>
    </w:p>
    <w:p w:rsidR="005F7BC4" w:rsidRPr="00B45FFF" w:rsidRDefault="005F7BC4" w:rsidP="005F7BC4">
      <w:pPr>
        <w:pStyle w:val="a7"/>
        <w:numPr>
          <w:ilvl w:val="0"/>
          <w:numId w:val="32"/>
        </w:numPr>
        <w:pBdr>
          <w:top w:val="nil"/>
          <w:left w:val="nil"/>
          <w:bottom w:val="nil"/>
          <w:right w:val="nil"/>
          <w:between w:val="nil"/>
        </w:pBdr>
        <w:suppressAutoHyphens/>
        <w:spacing w:after="240"/>
        <w:jc w:val="both"/>
        <w:textDirection w:val="btLr"/>
        <w:textAlignment w:val="top"/>
        <w:outlineLvl w:val="0"/>
        <w:rPr>
          <w:bCs/>
          <w:sz w:val="24"/>
        </w:rPr>
      </w:pPr>
      <w:r w:rsidRPr="00B45FFF">
        <w:rPr>
          <w:bCs/>
          <w:sz w:val="24"/>
        </w:rPr>
        <w:t>усні відповіді (фронтальне опитування, вибіркове опитування, дискусії, презентації);</w:t>
      </w:r>
    </w:p>
    <w:p w:rsidR="005F7BC4" w:rsidRPr="00B45FFF" w:rsidRDefault="005F7BC4" w:rsidP="005F7BC4">
      <w:pPr>
        <w:pStyle w:val="a7"/>
        <w:numPr>
          <w:ilvl w:val="0"/>
          <w:numId w:val="32"/>
        </w:numPr>
        <w:pBdr>
          <w:top w:val="nil"/>
          <w:left w:val="nil"/>
          <w:bottom w:val="nil"/>
          <w:right w:val="nil"/>
          <w:between w:val="nil"/>
        </w:pBdr>
        <w:suppressAutoHyphens/>
        <w:spacing w:after="240"/>
        <w:jc w:val="both"/>
        <w:textDirection w:val="btLr"/>
        <w:textAlignment w:val="top"/>
        <w:outlineLvl w:val="0"/>
        <w:rPr>
          <w:bCs/>
          <w:sz w:val="24"/>
        </w:rPr>
      </w:pPr>
      <w:r w:rsidRPr="00B45FFF">
        <w:rPr>
          <w:bCs/>
          <w:sz w:val="24"/>
        </w:rPr>
        <w:t>письмові завдання (самостійні роботи, реферати, есе);</w:t>
      </w:r>
    </w:p>
    <w:p w:rsidR="005F7BC4" w:rsidRPr="00B45FFF" w:rsidRDefault="005F7BC4" w:rsidP="005F7BC4">
      <w:pPr>
        <w:pStyle w:val="a7"/>
        <w:numPr>
          <w:ilvl w:val="0"/>
          <w:numId w:val="32"/>
        </w:numPr>
        <w:pBdr>
          <w:top w:val="nil"/>
          <w:left w:val="nil"/>
          <w:bottom w:val="nil"/>
          <w:right w:val="nil"/>
          <w:between w:val="nil"/>
        </w:pBdr>
        <w:suppressAutoHyphens/>
        <w:spacing w:after="240"/>
        <w:jc w:val="both"/>
        <w:textDirection w:val="btLr"/>
        <w:textAlignment w:val="top"/>
        <w:outlineLvl w:val="0"/>
        <w:rPr>
          <w:bCs/>
          <w:sz w:val="24"/>
        </w:rPr>
      </w:pPr>
      <w:r w:rsidRPr="00B45FFF">
        <w:rPr>
          <w:bCs/>
          <w:sz w:val="24"/>
        </w:rPr>
        <w:t>тести.</w:t>
      </w:r>
    </w:p>
    <w:p w:rsidR="005F7BC4" w:rsidRPr="00B45FFF" w:rsidRDefault="005F7BC4" w:rsidP="005F7BC4">
      <w:pPr>
        <w:pStyle w:val="a7"/>
        <w:pBdr>
          <w:top w:val="nil"/>
          <w:left w:val="nil"/>
          <w:bottom w:val="nil"/>
          <w:right w:val="nil"/>
          <w:between w:val="nil"/>
        </w:pBdr>
        <w:spacing w:after="240"/>
        <w:ind w:left="0" w:firstLine="709"/>
        <w:jc w:val="both"/>
        <w:rPr>
          <w:bCs/>
          <w:sz w:val="24"/>
        </w:rPr>
      </w:pPr>
      <w:r w:rsidRPr="00B45FFF">
        <w:rPr>
          <w:bCs/>
          <w:sz w:val="24"/>
        </w:rPr>
        <w:t xml:space="preserve">Формами поточного контролю є індивідуальна та фронтальна перевірка, форма </w:t>
      </w:r>
      <w:proofErr w:type="gramStart"/>
      <w:r w:rsidRPr="00B45FFF">
        <w:rPr>
          <w:bCs/>
          <w:sz w:val="24"/>
        </w:rPr>
        <w:t>п</w:t>
      </w:r>
      <w:proofErr w:type="gramEnd"/>
      <w:r w:rsidRPr="00B45FFF">
        <w:rPr>
          <w:bCs/>
          <w:sz w:val="24"/>
        </w:rPr>
        <w:t>ідсумкового контролю – залік.</w:t>
      </w:r>
    </w:p>
    <w:p w:rsidR="005F7BC4" w:rsidRPr="00E359D4" w:rsidRDefault="005F7BC4" w:rsidP="005F7BC4">
      <w:pPr>
        <w:pageBreakBefore/>
        <w:ind w:left="142" w:firstLine="425"/>
        <w:jc w:val="center"/>
        <w:rPr>
          <w:sz w:val="24"/>
        </w:rPr>
      </w:pPr>
      <w:r w:rsidRPr="00E359D4">
        <w:rPr>
          <w:b/>
          <w:sz w:val="24"/>
        </w:rPr>
        <w:lastRenderedPageBreak/>
        <w:t>Розподіл балі</w:t>
      </w:r>
      <w:proofErr w:type="gramStart"/>
      <w:r w:rsidRPr="00E359D4">
        <w:rPr>
          <w:b/>
          <w:sz w:val="24"/>
        </w:rPr>
        <w:t>в</w:t>
      </w:r>
      <w:proofErr w:type="gramEnd"/>
    </w:p>
    <w:tbl>
      <w:tblPr>
        <w:tblW w:w="8789" w:type="dxa"/>
        <w:tblInd w:w="108" w:type="dxa"/>
        <w:tblLayout w:type="fixed"/>
        <w:tblLook w:val="0000"/>
      </w:tblPr>
      <w:tblGrid>
        <w:gridCol w:w="992"/>
        <w:gridCol w:w="992"/>
        <w:gridCol w:w="993"/>
        <w:gridCol w:w="992"/>
        <w:gridCol w:w="992"/>
        <w:gridCol w:w="993"/>
        <w:gridCol w:w="1701"/>
        <w:gridCol w:w="1134"/>
      </w:tblGrid>
      <w:tr w:rsidR="005F7BC4" w:rsidRPr="00E359D4" w:rsidTr="000D70B9">
        <w:tc>
          <w:tcPr>
            <w:tcW w:w="5954" w:type="dxa"/>
            <w:gridSpan w:val="6"/>
            <w:tcBorders>
              <w:top w:val="single" w:sz="4" w:space="0" w:color="000000"/>
              <w:left w:val="single" w:sz="4" w:space="0" w:color="000000"/>
              <w:bottom w:val="single" w:sz="4" w:space="0" w:color="000000"/>
            </w:tcBorders>
            <w:shd w:val="clear" w:color="auto" w:fill="auto"/>
          </w:tcPr>
          <w:p w:rsidR="000D70B9" w:rsidRDefault="005F7BC4" w:rsidP="00A82653">
            <w:pPr>
              <w:jc w:val="center"/>
              <w:rPr>
                <w:sz w:val="24"/>
                <w:lang w:val="uk-UA"/>
              </w:rPr>
            </w:pPr>
            <w:r w:rsidRPr="00E359D4">
              <w:rPr>
                <w:sz w:val="24"/>
              </w:rPr>
              <w:t xml:space="preserve">Поточне оцінювання </w:t>
            </w:r>
          </w:p>
          <w:p w:rsidR="005F7BC4" w:rsidRPr="00E359D4" w:rsidRDefault="005F7BC4" w:rsidP="00A82653">
            <w:pPr>
              <w:jc w:val="center"/>
              <w:rPr>
                <w:sz w:val="24"/>
              </w:rPr>
            </w:pPr>
            <w:r w:rsidRPr="00E359D4">
              <w:rPr>
                <w:sz w:val="24"/>
              </w:rPr>
              <w:t>(</w:t>
            </w:r>
            <w:r w:rsidRPr="00E359D4">
              <w:rPr>
                <w:i/>
                <w:sz w:val="24"/>
              </w:rPr>
              <w:t>аудиторна та самостійна робота</w:t>
            </w:r>
            <w:r w:rsidRPr="00E359D4">
              <w:rPr>
                <w:sz w:val="24"/>
              </w:rPr>
              <w:t>)</w:t>
            </w:r>
          </w:p>
        </w:tc>
        <w:tc>
          <w:tcPr>
            <w:tcW w:w="1701" w:type="dxa"/>
            <w:tcBorders>
              <w:top w:val="single" w:sz="4" w:space="0" w:color="000000"/>
              <w:left w:val="single" w:sz="4" w:space="0" w:color="000000"/>
              <w:bottom w:val="single" w:sz="4" w:space="0" w:color="000000"/>
            </w:tcBorders>
            <w:shd w:val="clear" w:color="auto" w:fill="auto"/>
            <w:vAlign w:val="center"/>
          </w:tcPr>
          <w:p w:rsidR="005F7BC4" w:rsidRPr="00E359D4" w:rsidRDefault="005F7BC4" w:rsidP="00A82653">
            <w:pPr>
              <w:jc w:val="center"/>
              <w:rPr>
                <w:sz w:val="24"/>
              </w:rPr>
            </w:pPr>
            <w:r w:rsidRPr="00E359D4">
              <w:rPr>
                <w:sz w:val="24"/>
              </w:rPr>
              <w:t>Кількість балів (залікова робота)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BC4" w:rsidRPr="00E359D4" w:rsidRDefault="005F7BC4" w:rsidP="00A82653">
            <w:pPr>
              <w:jc w:val="center"/>
              <w:rPr>
                <w:sz w:val="24"/>
              </w:rPr>
            </w:pPr>
            <w:r w:rsidRPr="00E359D4">
              <w:rPr>
                <w:sz w:val="24"/>
              </w:rPr>
              <w:t>Сумарна к-ть балі</w:t>
            </w:r>
            <w:proofErr w:type="gramStart"/>
            <w:r w:rsidRPr="00E359D4">
              <w:rPr>
                <w:sz w:val="24"/>
              </w:rPr>
              <w:t>в</w:t>
            </w:r>
            <w:proofErr w:type="gramEnd"/>
          </w:p>
        </w:tc>
      </w:tr>
      <w:tr w:rsidR="005F7BC4" w:rsidRPr="00E359D4" w:rsidTr="000D70B9">
        <w:tblPrEx>
          <w:tblCellMar>
            <w:left w:w="57" w:type="dxa"/>
            <w:right w:w="57" w:type="dxa"/>
          </w:tblCellMar>
        </w:tblPrEx>
        <w:trPr>
          <w:cantSplit/>
        </w:trPr>
        <w:tc>
          <w:tcPr>
            <w:tcW w:w="2977" w:type="dxa"/>
            <w:gridSpan w:val="3"/>
            <w:tcBorders>
              <w:top w:val="single" w:sz="4" w:space="0" w:color="000000"/>
              <w:left w:val="single" w:sz="4" w:space="0" w:color="000000"/>
              <w:bottom w:val="single" w:sz="4" w:space="0" w:color="000000"/>
            </w:tcBorders>
            <w:shd w:val="clear" w:color="auto" w:fill="auto"/>
            <w:vAlign w:val="center"/>
          </w:tcPr>
          <w:p w:rsidR="005F7BC4" w:rsidRPr="00E359D4" w:rsidRDefault="005F7BC4" w:rsidP="00A82653">
            <w:pPr>
              <w:jc w:val="center"/>
              <w:rPr>
                <w:sz w:val="24"/>
              </w:rPr>
            </w:pPr>
            <w:r w:rsidRPr="00E359D4">
              <w:rPr>
                <w:sz w:val="24"/>
              </w:rPr>
              <w:t>Змістовий модуль 1</w:t>
            </w:r>
          </w:p>
        </w:tc>
        <w:tc>
          <w:tcPr>
            <w:tcW w:w="2977" w:type="dxa"/>
            <w:gridSpan w:val="3"/>
            <w:tcBorders>
              <w:top w:val="single" w:sz="4" w:space="0" w:color="000000"/>
              <w:left w:val="single" w:sz="4" w:space="0" w:color="000000"/>
              <w:bottom w:val="single" w:sz="4" w:space="0" w:color="000000"/>
            </w:tcBorders>
            <w:shd w:val="clear" w:color="auto" w:fill="auto"/>
            <w:vAlign w:val="center"/>
          </w:tcPr>
          <w:p w:rsidR="005F7BC4" w:rsidRPr="00E359D4" w:rsidRDefault="005F7BC4" w:rsidP="00A82653">
            <w:pPr>
              <w:jc w:val="center"/>
              <w:rPr>
                <w:sz w:val="24"/>
              </w:rPr>
            </w:pPr>
            <w:r w:rsidRPr="00E359D4">
              <w:rPr>
                <w:sz w:val="24"/>
              </w:rPr>
              <w:t xml:space="preserve">Змістовий модуль 2 </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5F7BC4" w:rsidRPr="00E359D4" w:rsidRDefault="005F7BC4" w:rsidP="00A82653">
            <w:pPr>
              <w:jc w:val="center"/>
              <w:rPr>
                <w:sz w:val="24"/>
              </w:rPr>
            </w:pPr>
            <w:r w:rsidRPr="00E359D4">
              <w:rPr>
                <w:sz w:val="24"/>
              </w:rPr>
              <w:t>40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F7BC4" w:rsidRPr="00E359D4" w:rsidRDefault="005F7BC4" w:rsidP="00A82653">
            <w:pPr>
              <w:jc w:val="center"/>
              <w:rPr>
                <w:sz w:val="24"/>
              </w:rPr>
            </w:pPr>
            <w:r w:rsidRPr="00E359D4">
              <w:rPr>
                <w:sz w:val="24"/>
              </w:rPr>
              <w:t>100</w:t>
            </w:r>
          </w:p>
        </w:tc>
      </w:tr>
      <w:tr w:rsidR="000D70B9" w:rsidRPr="00E359D4" w:rsidTr="000D70B9">
        <w:tblPrEx>
          <w:tblCellMar>
            <w:left w:w="57" w:type="dxa"/>
            <w:right w:w="57" w:type="dxa"/>
          </w:tblCellMar>
        </w:tblPrEx>
        <w:trPr>
          <w:cantSplit/>
        </w:trPr>
        <w:tc>
          <w:tcPr>
            <w:tcW w:w="992" w:type="dxa"/>
            <w:tcBorders>
              <w:top w:val="single" w:sz="4" w:space="0" w:color="000000"/>
              <w:left w:val="single" w:sz="4" w:space="0" w:color="000000"/>
              <w:bottom w:val="single" w:sz="4" w:space="0" w:color="000000"/>
            </w:tcBorders>
            <w:shd w:val="clear" w:color="auto" w:fill="auto"/>
          </w:tcPr>
          <w:p w:rsidR="000D70B9" w:rsidRPr="00642D2C" w:rsidRDefault="000D70B9" w:rsidP="00A82653">
            <w:pPr>
              <w:jc w:val="center"/>
              <w:rPr>
                <w:sz w:val="24"/>
                <w:lang w:val="uk-UA"/>
              </w:rPr>
            </w:pPr>
            <w:r w:rsidRPr="00E359D4">
              <w:rPr>
                <w:sz w:val="24"/>
              </w:rPr>
              <w:t>Т</w:t>
            </w:r>
            <w:proofErr w:type="gramStart"/>
            <w:r w:rsidRPr="00E359D4">
              <w:rPr>
                <w:sz w:val="24"/>
              </w:rPr>
              <w:t>1</w:t>
            </w:r>
            <w:proofErr w:type="gramEnd"/>
            <w:r w:rsidR="00642D2C">
              <w:rPr>
                <w:sz w:val="24"/>
                <w:lang w:val="uk-UA"/>
              </w:rPr>
              <w:t>.1</w:t>
            </w:r>
          </w:p>
        </w:tc>
        <w:tc>
          <w:tcPr>
            <w:tcW w:w="992" w:type="dxa"/>
            <w:tcBorders>
              <w:top w:val="single" w:sz="4" w:space="0" w:color="000000"/>
              <w:left w:val="single" w:sz="4" w:space="0" w:color="000000"/>
              <w:bottom w:val="single" w:sz="4" w:space="0" w:color="000000"/>
            </w:tcBorders>
            <w:shd w:val="clear" w:color="auto" w:fill="auto"/>
          </w:tcPr>
          <w:p w:rsidR="000D70B9" w:rsidRPr="00E359D4" w:rsidRDefault="000D70B9" w:rsidP="00A82653">
            <w:pPr>
              <w:jc w:val="center"/>
              <w:rPr>
                <w:sz w:val="24"/>
              </w:rPr>
            </w:pPr>
            <w:r w:rsidRPr="00E359D4">
              <w:rPr>
                <w:sz w:val="24"/>
              </w:rPr>
              <w:t>Т</w:t>
            </w:r>
            <w:proofErr w:type="gramStart"/>
            <w:r w:rsidR="00642D2C">
              <w:rPr>
                <w:sz w:val="24"/>
                <w:lang w:val="uk-UA"/>
              </w:rPr>
              <w:t>1</w:t>
            </w:r>
            <w:proofErr w:type="gramEnd"/>
            <w:r w:rsidR="00642D2C">
              <w:rPr>
                <w:sz w:val="24"/>
                <w:lang w:val="uk-UA"/>
              </w:rPr>
              <w:t>.</w:t>
            </w:r>
            <w:r w:rsidRPr="00E359D4">
              <w:rPr>
                <w:sz w:val="24"/>
              </w:rPr>
              <w:t>2</w:t>
            </w:r>
          </w:p>
        </w:tc>
        <w:tc>
          <w:tcPr>
            <w:tcW w:w="993" w:type="dxa"/>
            <w:tcBorders>
              <w:top w:val="single" w:sz="4" w:space="0" w:color="000000"/>
              <w:left w:val="single" w:sz="4" w:space="0" w:color="000000"/>
              <w:bottom w:val="single" w:sz="4" w:space="0" w:color="000000"/>
            </w:tcBorders>
            <w:shd w:val="clear" w:color="auto" w:fill="auto"/>
          </w:tcPr>
          <w:p w:rsidR="000D70B9" w:rsidRPr="00E359D4" w:rsidRDefault="000D70B9" w:rsidP="00A82653">
            <w:pPr>
              <w:rPr>
                <w:sz w:val="24"/>
              </w:rPr>
            </w:pPr>
            <w:r w:rsidRPr="00E359D4">
              <w:rPr>
                <w:sz w:val="24"/>
              </w:rPr>
              <w:t>Т</w:t>
            </w:r>
            <w:proofErr w:type="gramStart"/>
            <w:r w:rsidR="00642D2C">
              <w:rPr>
                <w:sz w:val="24"/>
                <w:lang w:val="uk-UA"/>
              </w:rPr>
              <w:t>1</w:t>
            </w:r>
            <w:proofErr w:type="gramEnd"/>
            <w:r w:rsidR="00642D2C">
              <w:rPr>
                <w:sz w:val="24"/>
                <w:lang w:val="uk-UA"/>
              </w:rPr>
              <w:t>.</w:t>
            </w:r>
            <w:r w:rsidRPr="00E359D4">
              <w:rPr>
                <w:sz w:val="24"/>
              </w:rPr>
              <w:t>3</w:t>
            </w:r>
          </w:p>
        </w:tc>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0D70B9">
            <w:pPr>
              <w:jc w:val="center"/>
              <w:rPr>
                <w:sz w:val="24"/>
                <w:lang w:val="uk-UA"/>
              </w:rPr>
            </w:pPr>
            <w:r w:rsidRPr="00E359D4">
              <w:rPr>
                <w:sz w:val="24"/>
              </w:rPr>
              <w:t>Т</w:t>
            </w:r>
            <w:proofErr w:type="gramStart"/>
            <w:r w:rsidR="00642D2C">
              <w:rPr>
                <w:sz w:val="24"/>
                <w:lang w:val="uk-UA"/>
              </w:rPr>
              <w:t>2</w:t>
            </w:r>
            <w:proofErr w:type="gramEnd"/>
            <w:r w:rsidR="00642D2C">
              <w:rPr>
                <w:sz w:val="24"/>
                <w:lang w:val="uk-UA"/>
              </w:rPr>
              <w:t>.1</w:t>
            </w:r>
          </w:p>
        </w:tc>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642D2C">
            <w:pPr>
              <w:jc w:val="center"/>
              <w:rPr>
                <w:sz w:val="24"/>
                <w:lang w:val="uk-UA"/>
              </w:rPr>
            </w:pPr>
            <w:r w:rsidRPr="00E359D4">
              <w:rPr>
                <w:sz w:val="24"/>
              </w:rPr>
              <w:t>Т</w:t>
            </w:r>
            <w:proofErr w:type="gramStart"/>
            <w:r w:rsidR="00642D2C">
              <w:rPr>
                <w:sz w:val="24"/>
                <w:lang w:val="uk-UA"/>
              </w:rPr>
              <w:t>2</w:t>
            </w:r>
            <w:proofErr w:type="gramEnd"/>
            <w:r w:rsidR="00642D2C">
              <w:rPr>
                <w:sz w:val="24"/>
                <w:lang w:val="uk-UA"/>
              </w:rPr>
              <w:t>.2</w:t>
            </w:r>
          </w:p>
        </w:tc>
        <w:tc>
          <w:tcPr>
            <w:tcW w:w="993" w:type="dxa"/>
            <w:tcBorders>
              <w:top w:val="single" w:sz="4" w:space="0" w:color="000000"/>
              <w:left w:val="single" w:sz="4" w:space="0" w:color="000000"/>
              <w:bottom w:val="single" w:sz="4" w:space="0" w:color="000000"/>
            </w:tcBorders>
            <w:shd w:val="clear" w:color="auto" w:fill="auto"/>
          </w:tcPr>
          <w:p w:rsidR="000D70B9" w:rsidRPr="000D70B9" w:rsidRDefault="000D70B9" w:rsidP="000D70B9">
            <w:pPr>
              <w:jc w:val="center"/>
              <w:rPr>
                <w:sz w:val="24"/>
                <w:lang w:val="uk-UA"/>
              </w:rPr>
            </w:pPr>
            <w:r w:rsidRPr="00E359D4">
              <w:rPr>
                <w:sz w:val="24"/>
              </w:rPr>
              <w:t>Т</w:t>
            </w:r>
            <w:r w:rsidR="00642D2C">
              <w:rPr>
                <w:sz w:val="24"/>
                <w:lang w:val="uk-UA"/>
              </w:rPr>
              <w:t>2.3</w:t>
            </w:r>
          </w:p>
        </w:tc>
        <w:tc>
          <w:tcPr>
            <w:tcW w:w="1701" w:type="dxa"/>
            <w:vMerge/>
            <w:tcBorders>
              <w:top w:val="single" w:sz="4" w:space="0" w:color="000000"/>
              <w:left w:val="single" w:sz="4" w:space="0" w:color="000000"/>
              <w:bottom w:val="single" w:sz="4" w:space="0" w:color="000000"/>
            </w:tcBorders>
            <w:shd w:val="clear" w:color="auto" w:fill="auto"/>
          </w:tcPr>
          <w:p w:rsidR="000D70B9" w:rsidRPr="00E359D4" w:rsidRDefault="000D70B9" w:rsidP="00A82653">
            <w:pPr>
              <w:snapToGrid w:val="0"/>
              <w:jc w:val="center"/>
              <w:rPr>
                <w:sz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0D70B9" w:rsidRPr="00E359D4" w:rsidRDefault="000D70B9" w:rsidP="00A82653">
            <w:pPr>
              <w:snapToGrid w:val="0"/>
              <w:jc w:val="center"/>
              <w:rPr>
                <w:sz w:val="24"/>
              </w:rPr>
            </w:pPr>
          </w:p>
        </w:tc>
      </w:tr>
      <w:tr w:rsidR="000D70B9" w:rsidRPr="00E359D4" w:rsidTr="000D70B9">
        <w:tblPrEx>
          <w:tblCellMar>
            <w:left w:w="57" w:type="dxa"/>
            <w:right w:w="57" w:type="dxa"/>
          </w:tblCellMar>
        </w:tblPrEx>
        <w:trPr>
          <w:cantSplit/>
          <w:trHeight w:val="452"/>
        </w:trPr>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jc w:val="center"/>
              <w:rPr>
                <w:sz w:val="24"/>
                <w:lang w:val="uk-UA"/>
              </w:rPr>
            </w:pPr>
            <w:r>
              <w:rPr>
                <w:sz w:val="24"/>
                <w:lang w:val="uk-UA"/>
              </w:rPr>
              <w:t>10</w:t>
            </w:r>
          </w:p>
        </w:tc>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jc w:val="center"/>
              <w:rPr>
                <w:sz w:val="24"/>
                <w:lang w:val="uk-UA"/>
              </w:rPr>
            </w:pPr>
            <w:r>
              <w:rPr>
                <w:sz w:val="24"/>
                <w:lang w:val="uk-UA"/>
              </w:rPr>
              <w:t>10</w:t>
            </w:r>
          </w:p>
        </w:tc>
        <w:tc>
          <w:tcPr>
            <w:tcW w:w="993"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rPr>
                <w:sz w:val="24"/>
                <w:lang w:val="uk-UA"/>
              </w:rPr>
            </w:pPr>
            <w:r>
              <w:rPr>
                <w:sz w:val="24"/>
                <w:lang w:val="uk-UA"/>
              </w:rPr>
              <w:t>10</w:t>
            </w:r>
          </w:p>
        </w:tc>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jc w:val="center"/>
              <w:rPr>
                <w:sz w:val="24"/>
                <w:lang w:val="uk-UA"/>
              </w:rPr>
            </w:pPr>
            <w:r>
              <w:rPr>
                <w:sz w:val="24"/>
                <w:lang w:val="uk-UA"/>
              </w:rPr>
              <w:t>10</w:t>
            </w:r>
          </w:p>
        </w:tc>
        <w:tc>
          <w:tcPr>
            <w:tcW w:w="992"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jc w:val="center"/>
              <w:rPr>
                <w:sz w:val="24"/>
                <w:lang w:val="uk-UA"/>
              </w:rPr>
            </w:pPr>
            <w:r>
              <w:rPr>
                <w:sz w:val="24"/>
                <w:lang w:val="uk-UA"/>
              </w:rPr>
              <w:t>10</w:t>
            </w:r>
          </w:p>
        </w:tc>
        <w:tc>
          <w:tcPr>
            <w:tcW w:w="993" w:type="dxa"/>
            <w:tcBorders>
              <w:top w:val="single" w:sz="4" w:space="0" w:color="000000"/>
              <w:left w:val="single" w:sz="4" w:space="0" w:color="000000"/>
              <w:bottom w:val="single" w:sz="4" w:space="0" w:color="000000"/>
            </w:tcBorders>
            <w:shd w:val="clear" w:color="auto" w:fill="auto"/>
          </w:tcPr>
          <w:p w:rsidR="000D70B9" w:rsidRPr="000D70B9" w:rsidRDefault="000D70B9" w:rsidP="00A82653">
            <w:pPr>
              <w:jc w:val="center"/>
              <w:rPr>
                <w:sz w:val="24"/>
                <w:lang w:val="uk-UA"/>
              </w:rPr>
            </w:pPr>
            <w:r>
              <w:rPr>
                <w:sz w:val="24"/>
                <w:lang w:val="uk-UA"/>
              </w:rPr>
              <w:t>10</w:t>
            </w:r>
          </w:p>
        </w:tc>
        <w:tc>
          <w:tcPr>
            <w:tcW w:w="1701" w:type="dxa"/>
            <w:vMerge/>
            <w:tcBorders>
              <w:top w:val="single" w:sz="4" w:space="0" w:color="000000"/>
              <w:left w:val="single" w:sz="4" w:space="0" w:color="000000"/>
              <w:bottom w:val="single" w:sz="4" w:space="0" w:color="000000"/>
            </w:tcBorders>
            <w:shd w:val="clear" w:color="auto" w:fill="auto"/>
          </w:tcPr>
          <w:p w:rsidR="000D70B9" w:rsidRPr="00E359D4" w:rsidRDefault="000D70B9" w:rsidP="00A82653">
            <w:pPr>
              <w:snapToGrid w:val="0"/>
              <w:jc w:val="center"/>
              <w:rPr>
                <w:sz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0D70B9" w:rsidRPr="00E359D4" w:rsidRDefault="000D70B9" w:rsidP="00A82653">
            <w:pPr>
              <w:snapToGrid w:val="0"/>
              <w:jc w:val="center"/>
              <w:rPr>
                <w:sz w:val="24"/>
              </w:rPr>
            </w:pPr>
          </w:p>
        </w:tc>
      </w:tr>
    </w:tbl>
    <w:p w:rsidR="005F7BC4" w:rsidRPr="00B45FFF" w:rsidRDefault="005F7BC4" w:rsidP="005F7BC4">
      <w:pPr>
        <w:pStyle w:val="a7"/>
        <w:pBdr>
          <w:top w:val="nil"/>
          <w:left w:val="nil"/>
          <w:bottom w:val="nil"/>
          <w:right w:val="nil"/>
          <w:between w:val="nil"/>
        </w:pBdr>
        <w:spacing w:before="240"/>
        <w:jc w:val="center"/>
        <w:rPr>
          <w:b/>
          <w:sz w:val="24"/>
        </w:rPr>
      </w:pPr>
      <w:r w:rsidRPr="00B45FFF">
        <w:rPr>
          <w:b/>
          <w:sz w:val="24"/>
        </w:rPr>
        <w:t>Критерії оцінювання:</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А (90 – 100 балів) або «відмінно»</w:t>
      </w:r>
      <w:r w:rsidRPr="00B45FFF">
        <w:rPr>
          <w:color w:val="000000"/>
          <w:sz w:val="24"/>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В (80 – 89 балів) або «добре»</w:t>
      </w:r>
      <w:r w:rsidRPr="00B45FFF">
        <w:rPr>
          <w:color w:val="000000"/>
          <w:sz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С (70 – 79 балів) або «добре»</w:t>
      </w:r>
      <w:r w:rsidRPr="00B45FFF">
        <w:rPr>
          <w:color w:val="000000"/>
          <w:sz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D (60 – 69 балів) або «задовільно»</w:t>
      </w:r>
      <w:r w:rsidRPr="00B45FFF">
        <w:rPr>
          <w:color w:val="000000"/>
          <w:sz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слово- й терміновживання.</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 xml:space="preserve">Оцінка E (50 – 59 балів) або «задовільно» </w:t>
      </w:r>
      <w:r w:rsidRPr="00B45FFF">
        <w:rPr>
          <w:color w:val="000000"/>
          <w:sz w:val="24"/>
          <w:lang w:val="uk-UA"/>
        </w:rPr>
        <w:t>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слово- й терміновживання, немає розуміння окремих літературознавчих термінів.</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FX (35 – 49 балів) або «незадовільно»</w:t>
      </w:r>
      <w:r w:rsidRPr="00B45FFF">
        <w:rPr>
          <w:color w:val="000000"/>
          <w:sz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5F7BC4" w:rsidRPr="00B45FFF" w:rsidRDefault="005F7BC4" w:rsidP="005F7BC4">
      <w:pPr>
        <w:pBdr>
          <w:top w:val="nil"/>
          <w:left w:val="nil"/>
          <w:bottom w:val="nil"/>
          <w:right w:val="nil"/>
          <w:between w:val="nil"/>
        </w:pBdr>
        <w:ind w:firstLine="709"/>
        <w:jc w:val="both"/>
        <w:rPr>
          <w:color w:val="000000"/>
          <w:sz w:val="24"/>
          <w:lang w:val="uk-UA"/>
        </w:rPr>
      </w:pPr>
      <w:r w:rsidRPr="00B45FFF">
        <w:rPr>
          <w:b/>
          <w:i/>
          <w:color w:val="000000"/>
          <w:sz w:val="24"/>
          <w:lang w:val="uk-UA"/>
        </w:rPr>
        <w:t>Оцінка F (1 – 34 бали) або «незадовільно»</w:t>
      </w:r>
      <w:r w:rsidRPr="00B45FFF">
        <w:rPr>
          <w:color w:val="000000"/>
          <w:sz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w:t>
      </w:r>
      <w:r w:rsidRPr="00B45FFF">
        <w:rPr>
          <w:color w:val="000000"/>
          <w:sz w:val="24"/>
          <w:lang w:val="uk-UA"/>
        </w:rPr>
        <w:lastRenderedPageBreak/>
        <w:t>також не може дати відповідь на жодне із поставлених додаткових запитань, така відповідь оцінюється незадовільно.</w:t>
      </w:r>
    </w:p>
    <w:p w:rsidR="005F7BC4" w:rsidRPr="00B45FFF" w:rsidRDefault="005F7BC4" w:rsidP="005F7BC4">
      <w:pPr>
        <w:jc w:val="center"/>
        <w:rPr>
          <w:b/>
          <w:bCs/>
          <w:lang w:val="uk-UA"/>
        </w:rPr>
      </w:pPr>
    </w:p>
    <w:p w:rsidR="005F7BC4" w:rsidRPr="00B45FFF" w:rsidRDefault="005F7BC4" w:rsidP="005F7BC4">
      <w:pPr>
        <w:pStyle w:val="a7"/>
        <w:pBdr>
          <w:top w:val="nil"/>
          <w:left w:val="nil"/>
          <w:bottom w:val="nil"/>
          <w:right w:val="nil"/>
          <w:between w:val="nil"/>
        </w:pBdr>
        <w:jc w:val="center"/>
        <w:rPr>
          <w:b/>
          <w:color w:val="000000"/>
          <w:sz w:val="24"/>
        </w:rPr>
      </w:pPr>
      <w:r w:rsidRPr="00B45FFF">
        <w:rPr>
          <w:b/>
          <w:color w:val="000000"/>
          <w:sz w:val="24"/>
        </w:rPr>
        <w:t>Шкала оцінювання: національна та ЄКТС</w:t>
      </w:r>
    </w:p>
    <w:tbl>
      <w:tblPr>
        <w:tblStyle w:val="af0"/>
        <w:tblW w:w="7938" w:type="dxa"/>
        <w:tblInd w:w="988" w:type="dxa"/>
        <w:tblLook w:val="04A0"/>
      </w:tblPr>
      <w:tblGrid>
        <w:gridCol w:w="1417"/>
        <w:gridCol w:w="2269"/>
        <w:gridCol w:w="969"/>
        <w:gridCol w:w="3283"/>
      </w:tblGrid>
      <w:tr w:rsidR="005F7BC4" w:rsidRPr="00B45FFF" w:rsidTr="00A82653">
        <w:tc>
          <w:tcPr>
            <w:tcW w:w="1417" w:type="dxa"/>
            <w:vMerge w:val="restart"/>
          </w:tcPr>
          <w:p w:rsidR="005F7BC4" w:rsidRPr="00B45FFF" w:rsidRDefault="005F7BC4" w:rsidP="00A82653">
            <w:pPr>
              <w:jc w:val="both"/>
              <w:rPr>
                <w:sz w:val="24"/>
                <w:lang w:val="uk-UA"/>
              </w:rPr>
            </w:pPr>
            <w:r w:rsidRPr="00B45FFF">
              <w:rPr>
                <w:sz w:val="24"/>
                <w:lang w:val="uk-UA"/>
              </w:rPr>
              <w:t>100-бальна шкала</w:t>
            </w:r>
          </w:p>
        </w:tc>
        <w:tc>
          <w:tcPr>
            <w:tcW w:w="2269" w:type="dxa"/>
            <w:vMerge w:val="restart"/>
          </w:tcPr>
          <w:p w:rsidR="005F7BC4" w:rsidRPr="00B45FFF" w:rsidRDefault="005F7BC4" w:rsidP="00A82653">
            <w:pPr>
              <w:jc w:val="both"/>
              <w:rPr>
                <w:sz w:val="24"/>
                <w:lang w:val="uk-UA"/>
              </w:rPr>
            </w:pPr>
            <w:r w:rsidRPr="00B45FFF">
              <w:rPr>
                <w:sz w:val="24"/>
                <w:lang w:val="uk-UA"/>
              </w:rPr>
              <w:t>Оцінка за національною шкалою</w:t>
            </w:r>
          </w:p>
        </w:tc>
        <w:tc>
          <w:tcPr>
            <w:tcW w:w="4252" w:type="dxa"/>
            <w:gridSpan w:val="2"/>
            <w:vAlign w:val="center"/>
          </w:tcPr>
          <w:p w:rsidR="005F7BC4" w:rsidRPr="00B45FFF" w:rsidRDefault="005F7BC4" w:rsidP="00A82653">
            <w:pPr>
              <w:jc w:val="both"/>
              <w:rPr>
                <w:sz w:val="24"/>
                <w:lang w:val="uk-UA"/>
              </w:rPr>
            </w:pPr>
            <w:r w:rsidRPr="00B45FFF">
              <w:rPr>
                <w:sz w:val="24"/>
                <w:lang w:val="uk-UA"/>
              </w:rPr>
              <w:t>Оцінка за шкалою ЄКТС</w:t>
            </w:r>
          </w:p>
        </w:tc>
      </w:tr>
      <w:tr w:rsidR="005F7BC4" w:rsidRPr="00B45FFF" w:rsidTr="00A82653">
        <w:tc>
          <w:tcPr>
            <w:tcW w:w="1417" w:type="dxa"/>
            <w:vMerge/>
          </w:tcPr>
          <w:p w:rsidR="005F7BC4" w:rsidRPr="00B45FFF" w:rsidRDefault="005F7BC4" w:rsidP="00A82653">
            <w:pPr>
              <w:jc w:val="both"/>
              <w:rPr>
                <w:sz w:val="24"/>
                <w:lang w:val="uk-UA"/>
              </w:rPr>
            </w:pPr>
          </w:p>
        </w:tc>
        <w:tc>
          <w:tcPr>
            <w:tcW w:w="2269" w:type="dxa"/>
            <w:vMerge/>
          </w:tcPr>
          <w:p w:rsidR="005F7BC4" w:rsidRPr="00B45FFF" w:rsidRDefault="005F7BC4" w:rsidP="00A82653">
            <w:pPr>
              <w:jc w:val="both"/>
              <w:rPr>
                <w:sz w:val="24"/>
                <w:lang w:val="uk-UA"/>
              </w:rPr>
            </w:pPr>
          </w:p>
        </w:tc>
        <w:tc>
          <w:tcPr>
            <w:tcW w:w="969" w:type="dxa"/>
            <w:vAlign w:val="center"/>
          </w:tcPr>
          <w:p w:rsidR="005F7BC4" w:rsidRPr="00B45FFF" w:rsidRDefault="005F7BC4" w:rsidP="00A82653">
            <w:pPr>
              <w:jc w:val="both"/>
              <w:rPr>
                <w:sz w:val="24"/>
                <w:lang w:val="uk-UA"/>
              </w:rPr>
            </w:pPr>
            <w:r w:rsidRPr="00B45FFF">
              <w:rPr>
                <w:sz w:val="24"/>
                <w:lang w:val="uk-UA"/>
              </w:rPr>
              <w:t xml:space="preserve">Оцінка </w:t>
            </w:r>
          </w:p>
        </w:tc>
        <w:tc>
          <w:tcPr>
            <w:tcW w:w="3283" w:type="dxa"/>
          </w:tcPr>
          <w:p w:rsidR="005F7BC4" w:rsidRPr="00B45FFF" w:rsidRDefault="005F7BC4" w:rsidP="00A82653">
            <w:pPr>
              <w:jc w:val="center"/>
              <w:rPr>
                <w:sz w:val="24"/>
                <w:lang w:val="uk-UA"/>
              </w:rPr>
            </w:pPr>
            <w:r w:rsidRPr="00B45FFF">
              <w:rPr>
                <w:sz w:val="24"/>
                <w:lang w:val="uk-UA"/>
              </w:rPr>
              <w:t>Пояснення за</w:t>
            </w:r>
          </w:p>
          <w:p w:rsidR="005F7BC4" w:rsidRPr="00B45FFF" w:rsidRDefault="005F7BC4" w:rsidP="00A82653">
            <w:pPr>
              <w:jc w:val="center"/>
              <w:rPr>
                <w:sz w:val="24"/>
                <w:lang w:val="uk-UA"/>
              </w:rPr>
            </w:pPr>
            <w:r w:rsidRPr="00B45FFF">
              <w:rPr>
                <w:sz w:val="24"/>
                <w:lang w:val="uk-UA"/>
              </w:rPr>
              <w:t>розширеною шкалою</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90-100</w:t>
            </w:r>
          </w:p>
        </w:tc>
        <w:tc>
          <w:tcPr>
            <w:tcW w:w="2269" w:type="dxa"/>
            <w:vMerge w:val="restart"/>
            <w:vAlign w:val="center"/>
          </w:tcPr>
          <w:p w:rsidR="005F7BC4" w:rsidRPr="00B45FFF" w:rsidRDefault="005F7BC4" w:rsidP="00A82653">
            <w:pPr>
              <w:jc w:val="center"/>
              <w:rPr>
                <w:sz w:val="24"/>
                <w:lang w:val="uk-UA"/>
              </w:rPr>
            </w:pPr>
            <w:r w:rsidRPr="00B45FFF">
              <w:rPr>
                <w:sz w:val="24"/>
                <w:lang w:val="uk-UA"/>
              </w:rPr>
              <w:t>Зараховано</w:t>
            </w:r>
          </w:p>
        </w:tc>
        <w:tc>
          <w:tcPr>
            <w:tcW w:w="969" w:type="dxa"/>
          </w:tcPr>
          <w:p w:rsidR="005F7BC4" w:rsidRPr="00B45FFF" w:rsidRDefault="005F7BC4" w:rsidP="00A82653">
            <w:pPr>
              <w:jc w:val="center"/>
              <w:rPr>
                <w:sz w:val="24"/>
                <w:lang w:val="uk-UA"/>
              </w:rPr>
            </w:pPr>
            <w:r w:rsidRPr="00B45FFF">
              <w:rPr>
                <w:sz w:val="24"/>
                <w:lang w:val="uk-UA"/>
              </w:rPr>
              <w:t>A</w:t>
            </w:r>
          </w:p>
        </w:tc>
        <w:tc>
          <w:tcPr>
            <w:tcW w:w="3283" w:type="dxa"/>
          </w:tcPr>
          <w:p w:rsidR="005F7BC4" w:rsidRPr="00B45FFF" w:rsidRDefault="005F7BC4" w:rsidP="00A82653">
            <w:pPr>
              <w:jc w:val="center"/>
              <w:rPr>
                <w:sz w:val="24"/>
                <w:lang w:val="uk-UA"/>
              </w:rPr>
            </w:pPr>
            <w:r w:rsidRPr="00B45FFF">
              <w:rPr>
                <w:sz w:val="24"/>
                <w:lang w:val="uk-UA"/>
              </w:rPr>
              <w:t>відмінно</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80-89</w:t>
            </w:r>
          </w:p>
        </w:tc>
        <w:tc>
          <w:tcPr>
            <w:tcW w:w="2269" w:type="dxa"/>
            <w:vMerge/>
          </w:tcPr>
          <w:p w:rsidR="005F7BC4" w:rsidRPr="00B45FFF" w:rsidRDefault="005F7BC4" w:rsidP="00A82653">
            <w:pPr>
              <w:jc w:val="center"/>
              <w:rPr>
                <w:sz w:val="24"/>
                <w:lang w:val="uk-UA"/>
              </w:rPr>
            </w:pPr>
          </w:p>
        </w:tc>
        <w:tc>
          <w:tcPr>
            <w:tcW w:w="969" w:type="dxa"/>
          </w:tcPr>
          <w:p w:rsidR="005F7BC4" w:rsidRPr="00B45FFF" w:rsidRDefault="005F7BC4" w:rsidP="00A82653">
            <w:pPr>
              <w:jc w:val="center"/>
              <w:rPr>
                <w:sz w:val="24"/>
                <w:lang w:val="uk-UA"/>
              </w:rPr>
            </w:pPr>
            <w:r w:rsidRPr="00B45FFF">
              <w:rPr>
                <w:sz w:val="24"/>
                <w:lang w:val="uk-UA"/>
              </w:rPr>
              <w:t>B</w:t>
            </w:r>
          </w:p>
        </w:tc>
        <w:tc>
          <w:tcPr>
            <w:tcW w:w="3283" w:type="dxa"/>
          </w:tcPr>
          <w:p w:rsidR="005F7BC4" w:rsidRPr="00B45FFF" w:rsidRDefault="005F7BC4" w:rsidP="00A82653">
            <w:pPr>
              <w:jc w:val="center"/>
              <w:rPr>
                <w:sz w:val="24"/>
                <w:lang w:val="uk-UA"/>
              </w:rPr>
            </w:pPr>
            <w:r w:rsidRPr="00B45FFF">
              <w:rPr>
                <w:sz w:val="24"/>
                <w:lang w:val="uk-UA"/>
              </w:rPr>
              <w:t>дуже добре</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70-79</w:t>
            </w:r>
          </w:p>
        </w:tc>
        <w:tc>
          <w:tcPr>
            <w:tcW w:w="2269" w:type="dxa"/>
            <w:vMerge/>
          </w:tcPr>
          <w:p w:rsidR="005F7BC4" w:rsidRPr="00B45FFF" w:rsidRDefault="005F7BC4" w:rsidP="00A82653">
            <w:pPr>
              <w:jc w:val="center"/>
              <w:rPr>
                <w:sz w:val="24"/>
                <w:lang w:val="uk-UA"/>
              </w:rPr>
            </w:pPr>
          </w:p>
        </w:tc>
        <w:tc>
          <w:tcPr>
            <w:tcW w:w="969" w:type="dxa"/>
          </w:tcPr>
          <w:p w:rsidR="005F7BC4" w:rsidRPr="00B45FFF" w:rsidRDefault="005F7BC4" w:rsidP="00A82653">
            <w:pPr>
              <w:jc w:val="center"/>
              <w:rPr>
                <w:sz w:val="24"/>
                <w:lang w:val="uk-UA"/>
              </w:rPr>
            </w:pPr>
            <w:r w:rsidRPr="00B45FFF">
              <w:rPr>
                <w:sz w:val="24"/>
                <w:lang w:val="uk-UA"/>
              </w:rPr>
              <w:t>C</w:t>
            </w:r>
          </w:p>
        </w:tc>
        <w:tc>
          <w:tcPr>
            <w:tcW w:w="3283" w:type="dxa"/>
          </w:tcPr>
          <w:p w:rsidR="005F7BC4" w:rsidRPr="00B45FFF" w:rsidRDefault="005F7BC4" w:rsidP="00A82653">
            <w:pPr>
              <w:jc w:val="center"/>
              <w:rPr>
                <w:sz w:val="24"/>
                <w:lang w:val="uk-UA"/>
              </w:rPr>
            </w:pPr>
            <w:r w:rsidRPr="00B45FFF">
              <w:rPr>
                <w:sz w:val="24"/>
                <w:lang w:val="uk-UA"/>
              </w:rPr>
              <w:t>добре</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60-69</w:t>
            </w:r>
          </w:p>
        </w:tc>
        <w:tc>
          <w:tcPr>
            <w:tcW w:w="2269" w:type="dxa"/>
            <w:vMerge/>
          </w:tcPr>
          <w:p w:rsidR="005F7BC4" w:rsidRPr="00B45FFF" w:rsidRDefault="005F7BC4" w:rsidP="00A82653">
            <w:pPr>
              <w:jc w:val="center"/>
              <w:rPr>
                <w:sz w:val="24"/>
                <w:lang w:val="uk-UA"/>
              </w:rPr>
            </w:pPr>
          </w:p>
        </w:tc>
        <w:tc>
          <w:tcPr>
            <w:tcW w:w="969" w:type="dxa"/>
          </w:tcPr>
          <w:p w:rsidR="005F7BC4" w:rsidRPr="00B45FFF" w:rsidRDefault="005F7BC4" w:rsidP="00A82653">
            <w:pPr>
              <w:jc w:val="center"/>
              <w:rPr>
                <w:sz w:val="24"/>
                <w:lang w:val="uk-UA"/>
              </w:rPr>
            </w:pPr>
            <w:r w:rsidRPr="00B45FFF">
              <w:rPr>
                <w:sz w:val="24"/>
                <w:lang w:val="uk-UA"/>
              </w:rPr>
              <w:t>D</w:t>
            </w:r>
          </w:p>
        </w:tc>
        <w:tc>
          <w:tcPr>
            <w:tcW w:w="3283" w:type="dxa"/>
            <w:vAlign w:val="center"/>
          </w:tcPr>
          <w:p w:rsidR="005F7BC4" w:rsidRPr="00B45FFF" w:rsidRDefault="005F7BC4" w:rsidP="00A82653">
            <w:pPr>
              <w:jc w:val="center"/>
              <w:rPr>
                <w:sz w:val="24"/>
                <w:lang w:val="uk-UA"/>
              </w:rPr>
            </w:pPr>
            <w:r w:rsidRPr="00B45FFF">
              <w:rPr>
                <w:sz w:val="24"/>
                <w:lang w:val="uk-UA"/>
              </w:rPr>
              <w:t>задовільно</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50-59</w:t>
            </w:r>
          </w:p>
        </w:tc>
        <w:tc>
          <w:tcPr>
            <w:tcW w:w="2269" w:type="dxa"/>
            <w:vMerge/>
          </w:tcPr>
          <w:p w:rsidR="005F7BC4" w:rsidRPr="00B45FFF" w:rsidRDefault="005F7BC4" w:rsidP="00A82653">
            <w:pPr>
              <w:jc w:val="both"/>
              <w:rPr>
                <w:sz w:val="24"/>
                <w:lang w:val="uk-UA"/>
              </w:rPr>
            </w:pPr>
          </w:p>
        </w:tc>
        <w:tc>
          <w:tcPr>
            <w:tcW w:w="969" w:type="dxa"/>
          </w:tcPr>
          <w:p w:rsidR="005F7BC4" w:rsidRPr="00B45FFF" w:rsidRDefault="005F7BC4" w:rsidP="00A82653">
            <w:pPr>
              <w:jc w:val="center"/>
              <w:rPr>
                <w:sz w:val="24"/>
                <w:lang w:val="uk-UA"/>
              </w:rPr>
            </w:pPr>
            <w:r w:rsidRPr="00B45FFF">
              <w:rPr>
                <w:sz w:val="24"/>
                <w:lang w:val="uk-UA"/>
              </w:rPr>
              <w:t>E</w:t>
            </w:r>
          </w:p>
        </w:tc>
        <w:tc>
          <w:tcPr>
            <w:tcW w:w="3283" w:type="dxa"/>
            <w:vAlign w:val="center"/>
          </w:tcPr>
          <w:p w:rsidR="005F7BC4" w:rsidRPr="00B45FFF" w:rsidRDefault="005F7BC4" w:rsidP="00A82653">
            <w:pPr>
              <w:jc w:val="center"/>
              <w:rPr>
                <w:sz w:val="24"/>
                <w:lang w:val="uk-UA"/>
              </w:rPr>
            </w:pPr>
            <w:r w:rsidRPr="00B45FFF">
              <w:rPr>
                <w:sz w:val="24"/>
                <w:lang w:val="uk-UA"/>
              </w:rPr>
              <w:t>достатньо</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35-49</w:t>
            </w:r>
          </w:p>
        </w:tc>
        <w:tc>
          <w:tcPr>
            <w:tcW w:w="2269" w:type="dxa"/>
            <w:vMerge w:val="restart"/>
            <w:vAlign w:val="center"/>
          </w:tcPr>
          <w:p w:rsidR="005F7BC4" w:rsidRPr="00B45FFF" w:rsidRDefault="005F7BC4" w:rsidP="00A82653">
            <w:pPr>
              <w:jc w:val="center"/>
              <w:rPr>
                <w:sz w:val="24"/>
                <w:lang w:val="uk-UA"/>
              </w:rPr>
            </w:pPr>
            <w:r w:rsidRPr="00B45FFF">
              <w:rPr>
                <w:sz w:val="24"/>
                <w:lang w:val="uk-UA"/>
              </w:rPr>
              <w:t>Незараховано</w:t>
            </w:r>
          </w:p>
        </w:tc>
        <w:tc>
          <w:tcPr>
            <w:tcW w:w="969" w:type="dxa"/>
          </w:tcPr>
          <w:p w:rsidR="005F7BC4" w:rsidRPr="00B45FFF" w:rsidRDefault="005F7BC4" w:rsidP="00A82653">
            <w:pPr>
              <w:jc w:val="center"/>
              <w:rPr>
                <w:sz w:val="24"/>
                <w:lang w:val="uk-UA"/>
              </w:rPr>
            </w:pPr>
            <w:r w:rsidRPr="00B45FFF">
              <w:rPr>
                <w:sz w:val="24"/>
                <w:lang w:val="uk-UA"/>
              </w:rPr>
              <w:t>FX</w:t>
            </w:r>
          </w:p>
        </w:tc>
        <w:tc>
          <w:tcPr>
            <w:tcW w:w="3283" w:type="dxa"/>
            <w:vAlign w:val="center"/>
          </w:tcPr>
          <w:p w:rsidR="005F7BC4" w:rsidRPr="00B45FFF" w:rsidRDefault="005F7BC4" w:rsidP="00A82653">
            <w:pPr>
              <w:shd w:val="clear" w:color="auto" w:fill="FFFFFF"/>
              <w:jc w:val="center"/>
              <w:rPr>
                <w:sz w:val="24"/>
                <w:lang w:val="uk-UA"/>
              </w:rPr>
            </w:pPr>
            <w:r w:rsidRPr="00B45FFF">
              <w:rPr>
                <w:bCs/>
                <w:sz w:val="24"/>
                <w:lang w:val="uk-UA"/>
              </w:rPr>
              <w:t>незадовільно з можливістю повторного складання</w:t>
            </w:r>
          </w:p>
        </w:tc>
      </w:tr>
      <w:tr w:rsidR="005F7BC4" w:rsidRPr="00B45FFF" w:rsidTr="00A82653">
        <w:tc>
          <w:tcPr>
            <w:tcW w:w="1417" w:type="dxa"/>
            <w:vAlign w:val="center"/>
          </w:tcPr>
          <w:p w:rsidR="005F7BC4" w:rsidRPr="00B45FFF" w:rsidRDefault="005F7BC4" w:rsidP="00A82653">
            <w:pPr>
              <w:jc w:val="center"/>
              <w:rPr>
                <w:sz w:val="24"/>
                <w:lang w:val="uk-UA"/>
              </w:rPr>
            </w:pPr>
            <w:r w:rsidRPr="00B45FFF">
              <w:rPr>
                <w:sz w:val="24"/>
                <w:lang w:val="uk-UA"/>
              </w:rPr>
              <w:t>1-34</w:t>
            </w:r>
          </w:p>
        </w:tc>
        <w:tc>
          <w:tcPr>
            <w:tcW w:w="2269" w:type="dxa"/>
            <w:vMerge/>
          </w:tcPr>
          <w:p w:rsidR="005F7BC4" w:rsidRPr="00B45FFF" w:rsidRDefault="005F7BC4" w:rsidP="00A82653">
            <w:pPr>
              <w:jc w:val="both"/>
              <w:rPr>
                <w:sz w:val="24"/>
                <w:lang w:val="uk-UA"/>
              </w:rPr>
            </w:pPr>
          </w:p>
        </w:tc>
        <w:tc>
          <w:tcPr>
            <w:tcW w:w="969" w:type="dxa"/>
          </w:tcPr>
          <w:p w:rsidR="005F7BC4" w:rsidRPr="00B45FFF" w:rsidRDefault="005F7BC4" w:rsidP="00A82653">
            <w:pPr>
              <w:jc w:val="center"/>
              <w:rPr>
                <w:sz w:val="24"/>
                <w:lang w:val="uk-UA"/>
              </w:rPr>
            </w:pPr>
            <w:r w:rsidRPr="00B45FFF">
              <w:rPr>
                <w:sz w:val="24"/>
                <w:lang w:val="uk-UA"/>
              </w:rPr>
              <w:t>F</w:t>
            </w:r>
          </w:p>
        </w:tc>
        <w:tc>
          <w:tcPr>
            <w:tcW w:w="3283" w:type="dxa"/>
            <w:vAlign w:val="center"/>
          </w:tcPr>
          <w:p w:rsidR="005F7BC4" w:rsidRPr="00B45FFF" w:rsidRDefault="005F7BC4" w:rsidP="00A82653">
            <w:pPr>
              <w:shd w:val="clear" w:color="auto" w:fill="FFFFFF"/>
              <w:jc w:val="center"/>
              <w:rPr>
                <w:sz w:val="24"/>
                <w:lang w:val="uk-UA"/>
              </w:rPr>
            </w:pPr>
            <w:r w:rsidRPr="00B45FFF">
              <w:rPr>
                <w:bCs/>
                <w:sz w:val="24"/>
                <w:lang w:val="uk-UA"/>
              </w:rPr>
              <w:t>незадовільно з обов’язковим самостійним повторним опрацюванням освітнього компонента до перескладання</w:t>
            </w:r>
          </w:p>
        </w:tc>
      </w:tr>
    </w:tbl>
    <w:p w:rsidR="00150000" w:rsidRDefault="00150000" w:rsidP="00150000">
      <w:pPr>
        <w:shd w:val="clear" w:color="auto" w:fill="FFFFFF"/>
        <w:tabs>
          <w:tab w:val="left" w:pos="792"/>
        </w:tabs>
        <w:spacing w:line="100" w:lineRule="atLeast"/>
        <w:ind w:left="540"/>
        <w:jc w:val="both"/>
        <w:rPr>
          <w:sz w:val="24"/>
          <w:lang w:val="uk-UA"/>
        </w:rPr>
      </w:pPr>
    </w:p>
    <w:p w:rsidR="005F7BC4" w:rsidRPr="00B45FFF" w:rsidRDefault="005F7BC4" w:rsidP="005F7BC4">
      <w:pPr>
        <w:pBdr>
          <w:top w:val="nil"/>
          <w:left w:val="nil"/>
          <w:bottom w:val="nil"/>
          <w:right w:val="nil"/>
          <w:between w:val="nil"/>
        </w:pBdr>
        <w:ind w:hanging="6"/>
        <w:jc w:val="center"/>
        <w:rPr>
          <w:b/>
          <w:bCs/>
          <w:color w:val="000000"/>
          <w:sz w:val="24"/>
          <w:lang w:val="uk-UA"/>
        </w:rPr>
      </w:pPr>
      <w:r w:rsidRPr="00B45FFF">
        <w:rPr>
          <w:b/>
          <w:bCs/>
          <w:color w:val="000000"/>
          <w:sz w:val="24"/>
          <w:lang w:val="uk-UA"/>
        </w:rPr>
        <w:t xml:space="preserve">Перелік питань для самоконтролю </w:t>
      </w:r>
    </w:p>
    <w:p w:rsidR="005F7BC4" w:rsidRDefault="005F7BC4" w:rsidP="005F7BC4">
      <w:pPr>
        <w:pBdr>
          <w:top w:val="nil"/>
          <w:left w:val="nil"/>
          <w:bottom w:val="nil"/>
          <w:right w:val="nil"/>
          <w:between w:val="nil"/>
        </w:pBdr>
        <w:ind w:hanging="6"/>
        <w:jc w:val="center"/>
        <w:rPr>
          <w:b/>
          <w:bCs/>
          <w:color w:val="000000"/>
          <w:sz w:val="24"/>
          <w:lang w:val="uk-UA"/>
        </w:rPr>
      </w:pPr>
      <w:r w:rsidRPr="00B45FFF">
        <w:rPr>
          <w:b/>
          <w:bCs/>
          <w:color w:val="000000"/>
          <w:sz w:val="24"/>
          <w:lang w:val="uk-UA"/>
        </w:rPr>
        <w:t>навчальних досягнень студентів</w:t>
      </w:r>
    </w:p>
    <w:p w:rsidR="00657933" w:rsidRPr="00B45FFF" w:rsidRDefault="00657933" w:rsidP="005F7BC4">
      <w:pPr>
        <w:pBdr>
          <w:top w:val="nil"/>
          <w:left w:val="nil"/>
          <w:bottom w:val="nil"/>
          <w:right w:val="nil"/>
          <w:between w:val="nil"/>
        </w:pBdr>
        <w:ind w:hanging="6"/>
        <w:jc w:val="center"/>
        <w:rPr>
          <w:b/>
          <w:bCs/>
          <w:color w:val="000000"/>
          <w:sz w:val="24"/>
          <w:lang w:val="uk-UA"/>
        </w:rPr>
      </w:pP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характеристики літературного тексту ві</w:t>
      </w:r>
      <w:proofErr w:type="gramStart"/>
      <w:r w:rsidRPr="00657933">
        <w:rPr>
          <w:sz w:val="24"/>
        </w:rPr>
        <w:t>др</w:t>
      </w:r>
      <w:proofErr w:type="gramEnd"/>
      <w:r w:rsidRPr="00657933">
        <w:rPr>
          <w:sz w:val="24"/>
        </w:rPr>
        <w:t>ізняють його від інших видів текстів?</w:t>
      </w:r>
    </w:p>
    <w:p w:rsidR="005F7BC4"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визначають поняття «художній образ» у </w:t>
      </w:r>
      <w:proofErr w:type="gramStart"/>
      <w:r w:rsidRPr="00657933">
        <w:rPr>
          <w:sz w:val="24"/>
        </w:rPr>
        <w:t>л</w:t>
      </w:r>
      <w:proofErr w:type="gramEnd"/>
      <w:r w:rsidRPr="00657933">
        <w:rPr>
          <w:sz w:val="24"/>
        </w:rPr>
        <w:t>ітературному тексті?</w:t>
      </w:r>
    </w:p>
    <w:p w:rsidR="00A8265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аналізуються сюжет та композиція у художньому творі?</w:t>
      </w:r>
    </w:p>
    <w:p w:rsidR="00D859C3" w:rsidRPr="00657933" w:rsidRDefault="00D859C3" w:rsidP="00A82653">
      <w:pPr>
        <w:pStyle w:val="a7"/>
        <w:numPr>
          <w:ilvl w:val="0"/>
          <w:numId w:val="33"/>
        </w:numPr>
        <w:shd w:val="clear" w:color="auto" w:fill="FFFFFF"/>
        <w:tabs>
          <w:tab w:val="left" w:pos="792"/>
        </w:tabs>
        <w:spacing w:line="100" w:lineRule="atLeast"/>
        <w:jc w:val="both"/>
        <w:rPr>
          <w:sz w:val="24"/>
          <w:lang w:val="uk-UA"/>
        </w:rPr>
      </w:pPr>
      <w:r>
        <w:rPr>
          <w:sz w:val="24"/>
          <w:lang w:val="uk-UA"/>
        </w:rPr>
        <w:t>Яка відмінність між фабулою та сюжетом?</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у художньому тексті поєднуються </w:t>
      </w:r>
      <w:proofErr w:type="gramStart"/>
      <w:r w:rsidRPr="00657933">
        <w:rPr>
          <w:sz w:val="24"/>
        </w:rPr>
        <w:t>р</w:t>
      </w:r>
      <w:proofErr w:type="gramEnd"/>
      <w:r w:rsidRPr="00657933">
        <w:rPr>
          <w:sz w:val="24"/>
        </w:rPr>
        <w:t>ізні типи мовлення?</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родові ознаки ліричного твору?</w:t>
      </w:r>
      <w:r w:rsidRPr="00657933">
        <w:rPr>
          <w:sz w:val="24"/>
          <w:lang w:val="uk-UA"/>
        </w:rPr>
        <w:t xml:space="preserve"> </w:t>
      </w:r>
      <w:r w:rsidRPr="00657933">
        <w:rPr>
          <w:sz w:val="24"/>
        </w:rPr>
        <w:t>Чим лірика ві</w:t>
      </w:r>
      <w:proofErr w:type="gramStart"/>
      <w:r w:rsidRPr="00657933">
        <w:rPr>
          <w:sz w:val="24"/>
        </w:rPr>
        <w:t>др</w:t>
      </w:r>
      <w:proofErr w:type="gramEnd"/>
      <w:r w:rsidRPr="00657933">
        <w:rPr>
          <w:sz w:val="24"/>
        </w:rPr>
        <w:t>ізняється від епосу та драми?</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складові віршованого твору</w:t>
      </w:r>
      <w:r w:rsidRPr="00657933">
        <w:rPr>
          <w:sz w:val="24"/>
          <w:lang w:val="uk-UA"/>
        </w:rPr>
        <w:t>?</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Що таке рима, ритм, метрика і строфіка?</w:t>
      </w:r>
      <w:r w:rsidRPr="00657933">
        <w:rPr>
          <w:sz w:val="24"/>
          <w:lang w:val="uk-UA"/>
        </w:rPr>
        <w:t xml:space="preserve"> </w:t>
      </w:r>
      <w:r w:rsidRPr="00657933">
        <w:rPr>
          <w:sz w:val="24"/>
        </w:rPr>
        <w:t>Які види рими існують у поезії?</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визначити тональність та інтонацію вірша?</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жанри належать до епічного роду </w:t>
      </w:r>
      <w:proofErr w:type="gramStart"/>
      <w:r w:rsidRPr="00657933">
        <w:rPr>
          <w:sz w:val="24"/>
        </w:rPr>
        <w:t>л</w:t>
      </w:r>
      <w:proofErr w:type="gramEnd"/>
      <w:r w:rsidRPr="00657933">
        <w:rPr>
          <w:sz w:val="24"/>
        </w:rPr>
        <w:t>ітератури?</w:t>
      </w:r>
      <w:r w:rsidRPr="00657933">
        <w:rPr>
          <w:sz w:val="24"/>
          <w:lang w:val="uk-UA"/>
        </w:rPr>
        <w:t xml:space="preserve"> </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Чим ві</w:t>
      </w:r>
      <w:proofErr w:type="gramStart"/>
      <w:r w:rsidRPr="00657933">
        <w:rPr>
          <w:sz w:val="24"/>
        </w:rPr>
        <w:t>др</w:t>
      </w:r>
      <w:proofErr w:type="gramEnd"/>
      <w:r w:rsidRPr="00657933">
        <w:rPr>
          <w:sz w:val="24"/>
        </w:rPr>
        <w:t>ізняється роман від новели та оповідання?</w:t>
      </w:r>
      <w:r w:rsidRPr="00657933">
        <w:rPr>
          <w:sz w:val="24"/>
          <w:lang w:val="uk-UA"/>
        </w:rPr>
        <w:t xml:space="preserve"> </w:t>
      </w:r>
      <w:r w:rsidRPr="00657933">
        <w:rPr>
          <w:sz w:val="24"/>
        </w:rPr>
        <w:t>Як формується образ оповідача у прозовому тексті?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складові композиції епічного твору? Як аналізується система персонажі</w:t>
      </w:r>
      <w:proofErr w:type="gramStart"/>
      <w:r w:rsidRPr="00657933">
        <w:rPr>
          <w:sz w:val="24"/>
        </w:rPr>
        <w:t>в</w:t>
      </w:r>
      <w:proofErr w:type="gramEnd"/>
      <w:r w:rsidRPr="00657933">
        <w:rPr>
          <w:sz w:val="24"/>
        </w:rPr>
        <w:t xml:space="preserve"> у прозовому творі?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родові ознаки драми?</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У чому полягає відмінність </w:t>
      </w:r>
      <w:proofErr w:type="gramStart"/>
      <w:r w:rsidRPr="00657933">
        <w:rPr>
          <w:sz w:val="24"/>
        </w:rPr>
        <w:t>між</w:t>
      </w:r>
      <w:proofErr w:type="gramEnd"/>
      <w:r w:rsidRPr="00657933">
        <w:rPr>
          <w:sz w:val="24"/>
        </w:rPr>
        <w:t xml:space="preserve"> трагедією, комедією та драмою?</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структурні елементи має драматичний тві</w:t>
      </w:r>
      <w:proofErr w:type="gramStart"/>
      <w:r w:rsidRPr="00657933">
        <w:rPr>
          <w:sz w:val="24"/>
        </w:rPr>
        <w:t>р</w:t>
      </w:r>
      <w:proofErr w:type="gramEnd"/>
      <w:r w:rsidRPr="00657933">
        <w:rPr>
          <w:sz w:val="24"/>
        </w:rPr>
        <w:t>?</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Що таке фабула та сюжет у драмі, і як вони спі</w:t>
      </w:r>
      <w:proofErr w:type="gramStart"/>
      <w:r w:rsidRPr="00657933">
        <w:rPr>
          <w:sz w:val="24"/>
        </w:rPr>
        <w:t>вв</w:t>
      </w:r>
      <w:proofErr w:type="gramEnd"/>
      <w:r w:rsidRPr="00657933">
        <w:rPr>
          <w:sz w:val="24"/>
        </w:rPr>
        <w:t>ідносяться?</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аналізувати конфлікт у </w:t>
      </w:r>
      <w:proofErr w:type="gramStart"/>
      <w:r w:rsidRPr="00657933">
        <w:rPr>
          <w:sz w:val="24"/>
        </w:rPr>
        <w:t>драматичному</w:t>
      </w:r>
      <w:proofErr w:type="gramEnd"/>
      <w:r w:rsidRPr="00657933">
        <w:rPr>
          <w:sz w:val="24"/>
        </w:rPr>
        <w:t xml:space="preserve"> творі?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 Яку роль у драмі відіграють діалог та ремарки?</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У чому </w:t>
      </w:r>
      <w:proofErr w:type="gramStart"/>
      <w:r w:rsidRPr="00657933">
        <w:rPr>
          <w:sz w:val="24"/>
        </w:rPr>
        <w:t>р</w:t>
      </w:r>
      <w:proofErr w:type="gramEnd"/>
      <w:r w:rsidRPr="00657933">
        <w:rPr>
          <w:sz w:val="24"/>
        </w:rPr>
        <w:t>ізниця між теоретичною та історичною поетикою?</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поетика тексту змінювалася в </w:t>
      </w:r>
      <w:proofErr w:type="gramStart"/>
      <w:r w:rsidRPr="00657933">
        <w:rPr>
          <w:sz w:val="24"/>
        </w:rPr>
        <w:t>р</w:t>
      </w:r>
      <w:proofErr w:type="gramEnd"/>
      <w:r w:rsidRPr="00657933">
        <w:rPr>
          <w:sz w:val="24"/>
        </w:rPr>
        <w:t>ізні епохи?</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 Що таке мотив, архетип і троп у поетиці тексту?</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основні принципи біографічного методу в </w:t>
      </w:r>
      <w:proofErr w:type="gramStart"/>
      <w:r w:rsidRPr="00657933">
        <w:rPr>
          <w:sz w:val="24"/>
        </w:rPr>
        <w:t>л</w:t>
      </w:r>
      <w:proofErr w:type="gramEnd"/>
      <w:r w:rsidRPr="00657933">
        <w:rPr>
          <w:sz w:val="24"/>
        </w:rPr>
        <w:t>ітературознавстві?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У чому полягають сильні та слабкі сторони біографічного </w:t>
      </w:r>
      <w:proofErr w:type="gramStart"/>
      <w:r w:rsidRPr="00657933">
        <w:rPr>
          <w:sz w:val="24"/>
        </w:rPr>
        <w:t>п</w:t>
      </w:r>
      <w:proofErr w:type="gramEnd"/>
      <w:r w:rsidRPr="00657933">
        <w:rPr>
          <w:sz w:val="24"/>
        </w:rPr>
        <w:t>ідходу?</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Хто був засновником культурн</w:t>
      </w:r>
      <w:proofErr w:type="gramStart"/>
      <w:r w:rsidRPr="00657933">
        <w:rPr>
          <w:sz w:val="24"/>
        </w:rPr>
        <w:t>о-</w:t>
      </w:r>
      <w:proofErr w:type="gramEnd"/>
      <w:r w:rsidRPr="00657933">
        <w:rPr>
          <w:sz w:val="24"/>
        </w:rPr>
        <w:t>історичної школи літературознавства?</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lang w:val="uk-UA"/>
        </w:rPr>
        <w:t>Я</w:t>
      </w:r>
      <w:r w:rsidRPr="00657933">
        <w:rPr>
          <w:sz w:val="24"/>
        </w:rPr>
        <w:t>кі основні принципи культурно-історичного підходу?</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історичний контекст впливає на змі</w:t>
      </w:r>
      <w:proofErr w:type="gramStart"/>
      <w:r w:rsidRPr="00657933">
        <w:rPr>
          <w:sz w:val="24"/>
        </w:rPr>
        <w:t>ст</w:t>
      </w:r>
      <w:proofErr w:type="gramEnd"/>
      <w:r w:rsidRPr="00657933">
        <w:rPr>
          <w:sz w:val="24"/>
        </w:rPr>
        <w:t xml:space="preserve"> та форму літературного твору?</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Що таке міфопоетика і які її основні принципи?</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lastRenderedPageBreak/>
        <w:t xml:space="preserve">Яку роль відіграють архетипи у </w:t>
      </w:r>
      <w:proofErr w:type="gramStart"/>
      <w:r w:rsidRPr="00657933">
        <w:rPr>
          <w:sz w:val="24"/>
        </w:rPr>
        <w:t>л</w:t>
      </w:r>
      <w:proofErr w:type="gramEnd"/>
      <w:r w:rsidRPr="00657933">
        <w:rPr>
          <w:sz w:val="24"/>
        </w:rPr>
        <w:t>ітературному творі?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спі</w:t>
      </w:r>
      <w:proofErr w:type="gramStart"/>
      <w:r w:rsidRPr="00657933">
        <w:rPr>
          <w:sz w:val="24"/>
        </w:rPr>
        <w:t>вв</w:t>
      </w:r>
      <w:proofErr w:type="gramEnd"/>
      <w:r w:rsidRPr="00657933">
        <w:rPr>
          <w:sz w:val="24"/>
        </w:rPr>
        <w:t>ідноситься міфопоетичний аналіз із символізмом та алегоризмом?</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основні принципи компаративістики в </w:t>
      </w:r>
      <w:proofErr w:type="gramStart"/>
      <w:r w:rsidRPr="00657933">
        <w:rPr>
          <w:sz w:val="24"/>
        </w:rPr>
        <w:t>л</w:t>
      </w:r>
      <w:proofErr w:type="gramEnd"/>
      <w:r w:rsidRPr="00657933">
        <w:rPr>
          <w:sz w:val="24"/>
        </w:rPr>
        <w:t>ітературознавстві?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порівняльний аналіз допомагає виявити взаємозв’язки між літературами </w:t>
      </w:r>
      <w:proofErr w:type="gramStart"/>
      <w:r w:rsidRPr="00657933">
        <w:rPr>
          <w:sz w:val="24"/>
        </w:rPr>
        <w:t>р</w:t>
      </w:r>
      <w:proofErr w:type="gramEnd"/>
      <w:r w:rsidRPr="00657933">
        <w:rPr>
          <w:sz w:val="24"/>
        </w:rPr>
        <w:t>ізних народів</w:t>
      </w:r>
      <w:r w:rsidRPr="00657933">
        <w:rPr>
          <w:sz w:val="24"/>
          <w:lang w:val="uk-UA"/>
        </w:rPr>
        <w:t>?</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У чому полягає </w:t>
      </w:r>
      <w:proofErr w:type="gramStart"/>
      <w:r w:rsidRPr="00657933">
        <w:rPr>
          <w:sz w:val="24"/>
        </w:rPr>
        <w:t>р</w:t>
      </w:r>
      <w:proofErr w:type="gramEnd"/>
      <w:r w:rsidRPr="00657933">
        <w:rPr>
          <w:sz w:val="24"/>
        </w:rPr>
        <w:t>ізниця між тематичною, мотивною та стильовою компаративістикою?</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Що таке імагологія і як вона використовується у </w:t>
      </w:r>
      <w:proofErr w:type="gramStart"/>
      <w:r w:rsidRPr="00657933">
        <w:rPr>
          <w:sz w:val="24"/>
        </w:rPr>
        <w:t>л</w:t>
      </w:r>
      <w:proofErr w:type="gramEnd"/>
      <w:r w:rsidRPr="00657933">
        <w:rPr>
          <w:sz w:val="24"/>
        </w:rPr>
        <w:t>ітературознавстві?</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 у </w:t>
      </w:r>
      <w:proofErr w:type="gramStart"/>
      <w:r w:rsidRPr="00657933">
        <w:rPr>
          <w:sz w:val="24"/>
        </w:rPr>
        <w:t>л</w:t>
      </w:r>
      <w:proofErr w:type="gramEnd"/>
      <w:r w:rsidRPr="00657933">
        <w:rPr>
          <w:sz w:val="24"/>
        </w:rPr>
        <w:t xml:space="preserve">ітературному творі формується образ </w:t>
      </w:r>
      <w:r w:rsidRPr="00657933">
        <w:rPr>
          <w:sz w:val="24"/>
          <w:lang w:val="uk-UA"/>
        </w:rPr>
        <w:t>«</w:t>
      </w:r>
      <w:r w:rsidRPr="00657933">
        <w:rPr>
          <w:sz w:val="24"/>
        </w:rPr>
        <w:t>свого</w:t>
      </w:r>
      <w:r w:rsidRPr="00657933">
        <w:rPr>
          <w:sz w:val="24"/>
          <w:lang w:val="uk-UA"/>
        </w:rPr>
        <w:t>»</w:t>
      </w:r>
      <w:r w:rsidRPr="00657933">
        <w:rPr>
          <w:sz w:val="24"/>
        </w:rPr>
        <w:t xml:space="preserve"> та </w:t>
      </w:r>
      <w:r w:rsidRPr="00657933">
        <w:rPr>
          <w:sz w:val="24"/>
          <w:lang w:val="uk-UA"/>
        </w:rPr>
        <w:t>«</w:t>
      </w:r>
      <w:r w:rsidRPr="00657933">
        <w:rPr>
          <w:sz w:val="24"/>
        </w:rPr>
        <w:t>чужого</w:t>
      </w:r>
      <w:r w:rsidRPr="00657933">
        <w:rPr>
          <w:sz w:val="24"/>
          <w:lang w:val="uk-UA"/>
        </w:rPr>
        <w:t>»?</w:t>
      </w:r>
    </w:p>
    <w:p w:rsidR="00A82653" w:rsidRPr="00657933" w:rsidRDefault="00A8265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Яку роль відіграють стереотипи та автостереотипи в художньому тексті?</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Що таке герменевтика, і як вона застосовується в </w:t>
      </w:r>
      <w:proofErr w:type="gramStart"/>
      <w:r w:rsidRPr="00657933">
        <w:rPr>
          <w:sz w:val="24"/>
        </w:rPr>
        <w:t>л</w:t>
      </w:r>
      <w:proofErr w:type="gramEnd"/>
      <w:r w:rsidRPr="00657933">
        <w:rPr>
          <w:sz w:val="24"/>
        </w:rPr>
        <w:t>ітературознавстві</w:t>
      </w:r>
      <w:r w:rsidRPr="00657933">
        <w:rPr>
          <w:sz w:val="24"/>
          <w:lang w:val="uk-UA"/>
        </w:rPr>
        <w:t>?</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 Які етапи герменевтичного аналізу тексту?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поняття рецептивної поетики (горизонт очікувань, активний читач тощо)?</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змінюється значення літературного тексту залежно від читацької рецепції?</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ключові поняття </w:t>
      </w:r>
      <w:proofErr w:type="gramStart"/>
      <w:r w:rsidRPr="00657933">
        <w:rPr>
          <w:sz w:val="24"/>
        </w:rPr>
        <w:t>структурного</w:t>
      </w:r>
      <w:proofErr w:type="gramEnd"/>
      <w:r w:rsidRPr="00657933">
        <w:rPr>
          <w:sz w:val="24"/>
        </w:rPr>
        <w:t xml:space="preserve"> аналізу тексту?</w:t>
      </w:r>
      <w:r w:rsidRPr="00657933">
        <w:rPr>
          <w:sz w:val="24"/>
          <w:lang w:val="uk-UA"/>
        </w:rPr>
        <w:t xml:space="preserve"> </w:t>
      </w:r>
      <w:r w:rsidRPr="00657933">
        <w:rPr>
          <w:sz w:val="24"/>
        </w:rPr>
        <w:t xml:space="preserve">Яка роль наративних структур </w:t>
      </w:r>
      <w:proofErr w:type="gramStart"/>
      <w:r w:rsidRPr="00657933">
        <w:rPr>
          <w:sz w:val="24"/>
        </w:rPr>
        <w:t>у</w:t>
      </w:r>
      <w:proofErr w:type="gramEnd"/>
      <w:r w:rsidRPr="00657933">
        <w:rPr>
          <w:sz w:val="24"/>
        </w:rPr>
        <w:t xml:space="preserve"> структурному аналізі тексту?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концепції пропонували К. Лев</w:t>
      </w:r>
      <w:proofErr w:type="gramStart"/>
      <w:r w:rsidRPr="00657933">
        <w:rPr>
          <w:sz w:val="24"/>
        </w:rPr>
        <w:t>і-</w:t>
      </w:r>
      <w:proofErr w:type="gramEnd"/>
      <w:r w:rsidRPr="00657933">
        <w:rPr>
          <w:sz w:val="24"/>
        </w:rPr>
        <w:t>Строс, Р. Барт, Г. Г. Шмідт у межах структурного аналізу?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У чому основна відмінність структуралістського та постструктуралістського аналізу тексту</w:t>
      </w:r>
      <w:r w:rsidRPr="00657933">
        <w:rPr>
          <w:sz w:val="24"/>
          <w:lang w:val="uk-UA"/>
        </w:rPr>
        <w:t>?</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поняття є центральними для постструктуралізму (деконструкція, дискурс, текстуальність)?</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Що таке інтертекстуальність, і які її основні форми?</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існують типи взаємодії між літературним текстом та іншими видами мистецтва (живопис, музика, </w:t>
      </w:r>
      <w:proofErr w:type="gramStart"/>
      <w:r w:rsidRPr="00657933">
        <w:rPr>
          <w:sz w:val="24"/>
        </w:rPr>
        <w:t>к</w:t>
      </w:r>
      <w:proofErr w:type="gramEnd"/>
      <w:r w:rsidRPr="00657933">
        <w:rPr>
          <w:sz w:val="24"/>
        </w:rPr>
        <w:t>іно)?</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 впливає візуальний або аудіальний компонент на сприйняття літературного тексту?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 xml:space="preserve">Які основні </w:t>
      </w:r>
      <w:proofErr w:type="gramStart"/>
      <w:r w:rsidRPr="00657933">
        <w:rPr>
          <w:sz w:val="24"/>
        </w:rPr>
        <w:t>р</w:t>
      </w:r>
      <w:proofErr w:type="gramEnd"/>
      <w:r w:rsidRPr="00657933">
        <w:rPr>
          <w:sz w:val="24"/>
        </w:rPr>
        <w:t>івні наративного аналізу тексту?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lang w:val="uk-UA"/>
        </w:rPr>
        <w:t>Я</w:t>
      </w:r>
      <w:r w:rsidRPr="00657933">
        <w:rPr>
          <w:sz w:val="24"/>
        </w:rPr>
        <w:t>кі культурні коди впливають на структуру та сприйняття літературного тексту?</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основні поняття постколоніальної критики?</w:t>
      </w:r>
    </w:p>
    <w:p w:rsidR="00657933" w:rsidRPr="00657933" w:rsidRDefault="00657933" w:rsidP="00A82653">
      <w:pPr>
        <w:pStyle w:val="a7"/>
        <w:numPr>
          <w:ilvl w:val="0"/>
          <w:numId w:val="33"/>
        </w:numPr>
        <w:shd w:val="clear" w:color="auto" w:fill="FFFFFF"/>
        <w:tabs>
          <w:tab w:val="left" w:pos="792"/>
        </w:tabs>
        <w:spacing w:line="100" w:lineRule="atLeast"/>
        <w:jc w:val="both"/>
        <w:rPr>
          <w:sz w:val="24"/>
          <w:lang w:val="uk-UA"/>
        </w:rPr>
      </w:pPr>
      <w:r w:rsidRPr="00657933">
        <w:rPr>
          <w:sz w:val="24"/>
        </w:rPr>
        <w:t>Які концепції є ключовими у феміністичній критиці літератури?</w:t>
      </w:r>
    </w:p>
    <w:p w:rsidR="00A82653" w:rsidRPr="00A82653" w:rsidRDefault="00A82653" w:rsidP="00A82653">
      <w:pPr>
        <w:shd w:val="clear" w:color="auto" w:fill="FFFFFF"/>
        <w:tabs>
          <w:tab w:val="left" w:pos="792"/>
        </w:tabs>
        <w:spacing w:line="100" w:lineRule="atLeast"/>
        <w:jc w:val="both"/>
        <w:rPr>
          <w:sz w:val="24"/>
          <w:lang w:val="uk-UA"/>
        </w:rPr>
      </w:pPr>
    </w:p>
    <w:p w:rsidR="005F7BC4" w:rsidRDefault="005F7BC4" w:rsidP="00150000">
      <w:pPr>
        <w:shd w:val="clear" w:color="auto" w:fill="FFFFFF"/>
        <w:tabs>
          <w:tab w:val="left" w:pos="792"/>
        </w:tabs>
        <w:spacing w:line="100" w:lineRule="atLeast"/>
        <w:ind w:left="540"/>
        <w:jc w:val="both"/>
        <w:rPr>
          <w:sz w:val="24"/>
          <w:lang w:val="uk-UA"/>
        </w:rPr>
      </w:pPr>
    </w:p>
    <w:p w:rsidR="005F7BC4" w:rsidRPr="00B45FFF" w:rsidRDefault="005F7BC4" w:rsidP="005F7BC4">
      <w:pPr>
        <w:pStyle w:val="a7"/>
        <w:shd w:val="clear" w:color="auto" w:fill="FFFFFF"/>
        <w:jc w:val="center"/>
        <w:rPr>
          <w:b/>
          <w:bCs/>
          <w:color w:val="000000"/>
          <w:sz w:val="24"/>
        </w:rPr>
      </w:pPr>
      <w:r w:rsidRPr="00B45FFF">
        <w:rPr>
          <w:b/>
          <w:bCs/>
          <w:color w:val="000000"/>
          <w:sz w:val="24"/>
        </w:rPr>
        <w:t xml:space="preserve">Перелік питань для </w:t>
      </w:r>
      <w:proofErr w:type="gramStart"/>
      <w:r w:rsidRPr="00B45FFF">
        <w:rPr>
          <w:b/>
          <w:bCs/>
          <w:color w:val="000000"/>
          <w:sz w:val="24"/>
        </w:rPr>
        <w:t>п</w:t>
      </w:r>
      <w:proofErr w:type="gramEnd"/>
      <w:r w:rsidRPr="00B45FFF">
        <w:rPr>
          <w:b/>
          <w:bCs/>
          <w:color w:val="000000"/>
          <w:sz w:val="24"/>
        </w:rPr>
        <w:t>ідсумкового контролю</w:t>
      </w:r>
    </w:p>
    <w:p w:rsidR="005F7BC4" w:rsidRDefault="005F7BC4" w:rsidP="005F7BC4">
      <w:pPr>
        <w:pStyle w:val="a7"/>
        <w:shd w:val="clear" w:color="auto" w:fill="FFFFFF"/>
        <w:jc w:val="center"/>
        <w:rPr>
          <w:b/>
          <w:bCs/>
          <w:color w:val="000000"/>
          <w:sz w:val="24"/>
          <w:lang w:val="uk-UA"/>
        </w:rPr>
      </w:pPr>
      <w:r w:rsidRPr="00B45FFF">
        <w:rPr>
          <w:b/>
          <w:bCs/>
          <w:color w:val="000000"/>
          <w:sz w:val="24"/>
        </w:rPr>
        <w:t>навчальних досягнень студенті</w:t>
      </w:r>
      <w:proofErr w:type="gramStart"/>
      <w:r w:rsidRPr="00B45FFF">
        <w:rPr>
          <w:b/>
          <w:bCs/>
          <w:color w:val="000000"/>
          <w:sz w:val="24"/>
        </w:rPr>
        <w:t>в</w:t>
      </w:r>
      <w:proofErr w:type="gramEnd"/>
    </w:p>
    <w:p w:rsidR="00657933" w:rsidRPr="00657933" w:rsidRDefault="00657933" w:rsidP="005F7BC4">
      <w:pPr>
        <w:pStyle w:val="a7"/>
        <w:shd w:val="clear" w:color="auto" w:fill="FFFFFF"/>
        <w:jc w:val="center"/>
        <w:rPr>
          <w:b/>
          <w:bCs/>
          <w:color w:val="000000"/>
          <w:sz w:val="24"/>
          <w:lang w:val="uk-UA"/>
        </w:rPr>
      </w:pPr>
    </w:p>
    <w:p w:rsidR="005F7BC4"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Л</w:t>
      </w:r>
      <w:r w:rsidRPr="00904888">
        <w:rPr>
          <w:sz w:val="24"/>
        </w:rPr>
        <w:t>ітературний текст і які його основні ознаки</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функції літературного тексту</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М</w:t>
      </w:r>
      <w:r w:rsidRPr="00904888">
        <w:rPr>
          <w:sz w:val="24"/>
        </w:rPr>
        <w:t>етоди літературознавчого аналізу</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типи мовлення у літературознавстві</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rPr>
        <w:t>Родові, видові та жанрові особливості ліричного тексту</w:t>
      </w:r>
      <w:r w:rsidRPr="00904888">
        <w:rPr>
          <w:sz w:val="24"/>
          <w:lang w:val="uk-UA"/>
        </w:rPr>
        <w:t>. Ж</w:t>
      </w:r>
      <w:r w:rsidRPr="00904888">
        <w:rPr>
          <w:sz w:val="24"/>
        </w:rPr>
        <w:t>анри лірики</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структурні елементи ліричного твору</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Е</w:t>
      </w:r>
      <w:r w:rsidRPr="00904888">
        <w:rPr>
          <w:sz w:val="24"/>
        </w:rPr>
        <w:t>пічний рід літератури та які його основні риси</w:t>
      </w:r>
      <w:r w:rsidRPr="00904888">
        <w:rPr>
          <w:sz w:val="24"/>
          <w:lang w:val="uk-UA"/>
        </w:rPr>
        <w:t>.</w:t>
      </w:r>
    </w:p>
    <w:p w:rsidR="00657933" w:rsidRPr="00904888" w:rsidRDefault="00657933"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собливості аналізу образної системи в епічному тексті</w:t>
      </w:r>
      <w:r w:rsidRPr="00904888">
        <w:rPr>
          <w:sz w:val="24"/>
          <w:lang w:val="uk-UA"/>
        </w:rPr>
        <w:t>.</w:t>
      </w:r>
    </w:p>
    <w:p w:rsidR="00657933" w:rsidRPr="00904888" w:rsidRDefault="00690F55"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відмінності між родами, видами та жанрами в драматургії</w:t>
      </w:r>
      <w:r w:rsidRPr="00904888">
        <w:rPr>
          <w:sz w:val="24"/>
          <w:lang w:val="uk-UA"/>
        </w:rPr>
        <w:t>.</w:t>
      </w:r>
    </w:p>
    <w:p w:rsidR="00690F55" w:rsidRPr="00904888" w:rsidRDefault="00690F55"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Е</w:t>
      </w:r>
      <w:r w:rsidRPr="00904888">
        <w:rPr>
          <w:sz w:val="24"/>
        </w:rPr>
        <w:t>тапи структури драматичного твору (експозиція, зав'язка, кульмінація, розв</w:t>
      </w:r>
      <w:r w:rsidRPr="00904888">
        <w:rPr>
          <w:sz w:val="24"/>
          <w:lang w:val="uk-UA"/>
        </w:rPr>
        <w:t>’</w:t>
      </w:r>
      <w:r w:rsidRPr="00904888">
        <w:rPr>
          <w:sz w:val="24"/>
        </w:rPr>
        <w:t>язка).</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В</w:t>
      </w:r>
      <w:r w:rsidRPr="00904888">
        <w:rPr>
          <w:sz w:val="24"/>
        </w:rPr>
        <w:t>ідмінності між теоретичною, історичною та аналітичною поетикою літературного тексту</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П</w:t>
      </w:r>
      <w:r w:rsidRPr="00904888">
        <w:rPr>
          <w:sz w:val="24"/>
        </w:rPr>
        <w:t>ринципи в основі біографічного методу в літературному аналізі</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положення культурно-історичної школи</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М</w:t>
      </w:r>
      <w:r w:rsidRPr="00904888">
        <w:rPr>
          <w:sz w:val="24"/>
        </w:rPr>
        <w:t>іфопоетичний аналіз тексту і його основні характеристики</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Особливості</w:t>
      </w:r>
      <w:r w:rsidRPr="00904888">
        <w:rPr>
          <w:sz w:val="24"/>
        </w:rPr>
        <w:t xml:space="preserve"> компаративного аналізу літературних творів</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імагологічні рівні художнього тексту.</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lastRenderedPageBreak/>
        <w:t>Основні концепції герменевтики. П</w:t>
      </w:r>
      <w:r w:rsidRPr="00904888">
        <w:rPr>
          <w:sz w:val="24"/>
        </w:rPr>
        <w:t>ринципи герменевтичного кола</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Р</w:t>
      </w:r>
      <w:r w:rsidRPr="00904888">
        <w:rPr>
          <w:sz w:val="24"/>
        </w:rPr>
        <w:t>ецептивн</w:t>
      </w:r>
      <w:r w:rsidRPr="00904888">
        <w:rPr>
          <w:sz w:val="24"/>
          <w:lang w:val="uk-UA"/>
        </w:rPr>
        <w:t>а</w:t>
      </w:r>
      <w:r w:rsidRPr="00904888">
        <w:rPr>
          <w:sz w:val="24"/>
        </w:rPr>
        <w:t>поетик</w:t>
      </w:r>
      <w:r w:rsidRPr="00904888">
        <w:rPr>
          <w:sz w:val="24"/>
          <w:lang w:val="uk-UA"/>
        </w:rPr>
        <w:t>а</w:t>
      </w:r>
      <w:r w:rsidRPr="00904888">
        <w:rPr>
          <w:sz w:val="24"/>
        </w:rPr>
        <w:t xml:space="preserve"> та її значення для літературознавства</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С</w:t>
      </w:r>
      <w:r w:rsidRPr="00904888">
        <w:rPr>
          <w:sz w:val="24"/>
        </w:rPr>
        <w:t>труктурна поетика</w:t>
      </w:r>
      <w:r w:rsidRPr="00904888">
        <w:rPr>
          <w:sz w:val="24"/>
          <w:lang w:val="uk-UA"/>
        </w:rPr>
        <w:t xml:space="preserve"> </w:t>
      </w:r>
      <w:r w:rsidRPr="00904888">
        <w:rPr>
          <w:sz w:val="24"/>
        </w:rPr>
        <w:t>і літературний текст</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П</w:t>
      </w:r>
      <w:r w:rsidRPr="00904888">
        <w:rPr>
          <w:sz w:val="24"/>
        </w:rPr>
        <w:t>остструктуралізм як метод літературознавчого аналізу</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І</w:t>
      </w:r>
      <w:r w:rsidRPr="00904888">
        <w:rPr>
          <w:sz w:val="24"/>
        </w:rPr>
        <w:t>нтертекстуальн</w:t>
      </w:r>
      <w:r w:rsidRPr="00904888">
        <w:rPr>
          <w:sz w:val="24"/>
          <w:lang w:val="uk-UA"/>
        </w:rPr>
        <w:t>ий</w:t>
      </w:r>
      <w:r w:rsidRPr="00904888">
        <w:rPr>
          <w:sz w:val="24"/>
        </w:rPr>
        <w:t xml:space="preserve"> аналіз </w:t>
      </w:r>
      <w:r w:rsidRPr="00904888">
        <w:rPr>
          <w:sz w:val="24"/>
          <w:lang w:val="uk-UA"/>
        </w:rPr>
        <w:t>у</w:t>
      </w:r>
      <w:r w:rsidRPr="00904888">
        <w:rPr>
          <w:sz w:val="24"/>
        </w:rPr>
        <w:t xml:space="preserve"> літературі</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принципи інтермедіального аналізу тексту</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Н</w:t>
      </w:r>
      <w:r w:rsidRPr="00904888">
        <w:rPr>
          <w:sz w:val="24"/>
        </w:rPr>
        <w:t>аративний аналіз і які його ключові методи</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rPr>
        <w:t xml:space="preserve">Антропологія та її вплив на </w:t>
      </w:r>
      <w:proofErr w:type="gramStart"/>
      <w:r w:rsidRPr="00904888">
        <w:rPr>
          <w:sz w:val="24"/>
        </w:rPr>
        <w:t>л</w:t>
      </w:r>
      <w:proofErr w:type="gramEnd"/>
      <w:r w:rsidRPr="00904888">
        <w:rPr>
          <w:sz w:val="24"/>
        </w:rPr>
        <w:t>ітературознавчий аналіз тексту</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П</w:t>
      </w:r>
      <w:r w:rsidRPr="00904888">
        <w:rPr>
          <w:sz w:val="24"/>
        </w:rPr>
        <w:t>ринципи постколоніалізму в аналізі літературних текстів</w:t>
      </w:r>
      <w:r w:rsidRPr="00904888">
        <w:rPr>
          <w:sz w:val="24"/>
          <w:lang w:val="uk-UA"/>
        </w:rPr>
        <w:t>.</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М</w:t>
      </w:r>
      <w:r w:rsidRPr="00904888">
        <w:rPr>
          <w:sz w:val="24"/>
        </w:rPr>
        <w:t xml:space="preserve">ультикультуралізм </w:t>
      </w:r>
      <w:r w:rsidRPr="00904888">
        <w:rPr>
          <w:sz w:val="24"/>
          <w:lang w:val="uk-UA"/>
        </w:rPr>
        <w:t>як</w:t>
      </w:r>
      <w:r w:rsidRPr="00904888">
        <w:rPr>
          <w:sz w:val="24"/>
        </w:rPr>
        <w:t xml:space="preserve"> літературознавчий аналіз</w:t>
      </w:r>
      <w:r w:rsidRPr="00904888">
        <w:rPr>
          <w:sz w:val="24"/>
          <w:lang w:val="uk-UA"/>
        </w:rPr>
        <w:t>.</w:t>
      </w:r>
      <w:r w:rsidRPr="00904888">
        <w:rPr>
          <w:sz w:val="24"/>
        </w:rPr>
        <w:t xml:space="preserve"> </w:t>
      </w:r>
      <w:r w:rsidRPr="00904888">
        <w:rPr>
          <w:sz w:val="24"/>
          <w:lang w:val="uk-UA"/>
        </w:rPr>
        <w:t>Р</w:t>
      </w:r>
      <w:r w:rsidRPr="00904888">
        <w:rPr>
          <w:sz w:val="24"/>
        </w:rPr>
        <w:t>озуміння культурних контексті</w:t>
      </w:r>
      <w:r w:rsidRPr="00904888">
        <w:rPr>
          <w:sz w:val="24"/>
          <w:lang w:val="uk-UA"/>
        </w:rPr>
        <w:t>в.</w:t>
      </w:r>
    </w:p>
    <w:p w:rsidR="00904888" w:rsidRPr="00904888" w:rsidRDefault="00904888" w:rsidP="00657933">
      <w:pPr>
        <w:pStyle w:val="a7"/>
        <w:numPr>
          <w:ilvl w:val="0"/>
          <w:numId w:val="34"/>
        </w:numPr>
        <w:shd w:val="clear" w:color="auto" w:fill="FFFFFF"/>
        <w:tabs>
          <w:tab w:val="left" w:pos="792"/>
        </w:tabs>
        <w:spacing w:line="100" w:lineRule="atLeast"/>
        <w:jc w:val="both"/>
        <w:rPr>
          <w:sz w:val="24"/>
          <w:lang w:val="uk-UA"/>
        </w:rPr>
      </w:pPr>
      <w:r w:rsidRPr="00904888">
        <w:rPr>
          <w:sz w:val="24"/>
          <w:lang w:val="uk-UA"/>
        </w:rPr>
        <w:t>О</w:t>
      </w:r>
      <w:r w:rsidRPr="00904888">
        <w:rPr>
          <w:sz w:val="24"/>
        </w:rPr>
        <w:t>сновні ідеї феміністичної критики</w:t>
      </w:r>
      <w:r w:rsidRPr="00904888">
        <w:rPr>
          <w:sz w:val="24"/>
          <w:lang w:val="uk-UA"/>
        </w:rPr>
        <w:t>.</w:t>
      </w:r>
    </w:p>
    <w:p w:rsidR="005F7BC4" w:rsidRDefault="005F7BC4" w:rsidP="00150000">
      <w:pPr>
        <w:shd w:val="clear" w:color="auto" w:fill="FFFFFF"/>
        <w:tabs>
          <w:tab w:val="left" w:pos="792"/>
        </w:tabs>
        <w:spacing w:line="100" w:lineRule="atLeast"/>
        <w:ind w:left="540"/>
        <w:jc w:val="both"/>
        <w:rPr>
          <w:sz w:val="24"/>
          <w:lang w:val="uk-UA"/>
        </w:rPr>
      </w:pPr>
    </w:p>
    <w:p w:rsidR="00904888" w:rsidRPr="00904888" w:rsidRDefault="00904888" w:rsidP="00904888">
      <w:pPr>
        <w:pStyle w:val="a7"/>
        <w:pBdr>
          <w:top w:val="nil"/>
          <w:left w:val="nil"/>
          <w:bottom w:val="nil"/>
          <w:right w:val="nil"/>
          <w:between w:val="nil"/>
        </w:pBdr>
        <w:tabs>
          <w:tab w:val="left" w:pos="993"/>
        </w:tabs>
        <w:ind w:left="-1" w:firstLine="710"/>
        <w:jc w:val="both"/>
        <w:rPr>
          <w:color w:val="000000"/>
          <w:sz w:val="24"/>
        </w:rPr>
      </w:pPr>
      <w:proofErr w:type="gramStart"/>
      <w:r w:rsidRPr="00904888">
        <w:rPr>
          <w:color w:val="000000"/>
          <w:sz w:val="24"/>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інформальної освіти» (протокол №16 від 25листопада 2024 року) </w:t>
      </w:r>
      <w:r w:rsidRPr="00904888">
        <w:rPr>
          <w:sz w:val="24"/>
        </w:rPr>
        <w:t>(https://www.chnu.edu.ua/universytet/normatyvni-dokumenty/poriadok-vyznannia-u-chernivetskomu-natsionalnomu-universyteti-imeni-yuriia-fedkovycha-rezultativ-navchannia-zdobutykh-shliakhom-neformalnoi-taabo-informalnoi-osvity/)</w:t>
      </w:r>
      <w:r w:rsidRPr="00904888">
        <w:rPr>
          <w:color w:val="000000"/>
          <w:sz w:val="24"/>
        </w:rPr>
        <w:t xml:space="preserve"> у процесі вивчення дисципліни здобувачу освіти може бути зараховано до 25% балів, отриманих за</w:t>
      </w:r>
      <w:proofErr w:type="gramEnd"/>
      <w:r w:rsidRPr="00904888">
        <w:rPr>
          <w:color w:val="000000"/>
          <w:sz w:val="24"/>
        </w:rPr>
        <w:t xml:space="preserve"> результатами неформальної та/ або інформальної освіти з проблем, що  відповідають тематиці курсу.</w:t>
      </w:r>
    </w:p>
    <w:p w:rsidR="00904888" w:rsidRPr="005F7BC4" w:rsidRDefault="00904888" w:rsidP="00150000">
      <w:pPr>
        <w:shd w:val="clear" w:color="auto" w:fill="FFFFFF"/>
        <w:tabs>
          <w:tab w:val="left" w:pos="792"/>
        </w:tabs>
        <w:spacing w:line="100" w:lineRule="atLeast"/>
        <w:ind w:left="540"/>
        <w:jc w:val="both"/>
        <w:rPr>
          <w:sz w:val="24"/>
          <w:lang w:val="uk-UA"/>
        </w:rPr>
      </w:pPr>
    </w:p>
    <w:p w:rsidR="006A2EB7" w:rsidRPr="00941ACF" w:rsidRDefault="006A2EB7" w:rsidP="006A2EB7">
      <w:pPr>
        <w:pStyle w:val="a5"/>
        <w:spacing w:before="0" w:beforeAutospacing="0" w:after="0" w:afterAutospacing="0"/>
        <w:ind w:left="720"/>
        <w:jc w:val="center"/>
        <w:rPr>
          <w:b/>
          <w:bCs/>
          <w:spacing w:val="-6"/>
          <w:sz w:val="28"/>
          <w:szCs w:val="28"/>
        </w:rPr>
      </w:pPr>
      <w:r w:rsidRPr="006A2EB7">
        <w:rPr>
          <w:b/>
        </w:rPr>
        <w:t>Рекомендована</w:t>
      </w:r>
      <w:r w:rsidRPr="00941ACF">
        <w:rPr>
          <w:b/>
          <w:sz w:val="28"/>
          <w:szCs w:val="28"/>
        </w:rPr>
        <w:t xml:space="preserve"> </w:t>
      </w:r>
      <w:r w:rsidRPr="006A2EB7">
        <w:rPr>
          <w:b/>
        </w:rPr>
        <w:t>література</w:t>
      </w:r>
    </w:p>
    <w:p w:rsidR="006A2EB7" w:rsidRPr="006A2EB7" w:rsidRDefault="006A2EB7" w:rsidP="006A2EB7">
      <w:pPr>
        <w:pStyle w:val="a7"/>
        <w:shd w:val="clear" w:color="auto" w:fill="FFFFFF"/>
        <w:jc w:val="center"/>
        <w:rPr>
          <w:b/>
          <w:bCs/>
          <w:spacing w:val="-6"/>
          <w:szCs w:val="28"/>
          <w:lang w:val="uk-UA"/>
        </w:rPr>
      </w:pPr>
      <w:r w:rsidRPr="006A2EB7">
        <w:rPr>
          <w:b/>
          <w:bCs/>
          <w:spacing w:val="-6"/>
          <w:sz w:val="24"/>
          <w:lang w:val="uk-UA"/>
        </w:rPr>
        <w:t>Основна</w:t>
      </w:r>
    </w:p>
    <w:p w:rsidR="006A2EB7" w:rsidRPr="006A2EB7" w:rsidRDefault="006A2EB7" w:rsidP="006A2EB7">
      <w:pPr>
        <w:pStyle w:val="a7"/>
        <w:numPr>
          <w:ilvl w:val="0"/>
          <w:numId w:val="23"/>
        </w:numPr>
        <w:jc w:val="both"/>
        <w:rPr>
          <w:sz w:val="24"/>
        </w:rPr>
      </w:pPr>
      <w:r w:rsidRPr="006A2EB7">
        <w:rPr>
          <w:sz w:val="24"/>
        </w:rPr>
        <w:t xml:space="preserve">Астрахан Н. Теорія літератури: основи, традиції, актуальні проблеми : навчальний </w:t>
      </w:r>
      <w:proofErr w:type="gramStart"/>
      <w:r w:rsidRPr="006A2EB7">
        <w:rPr>
          <w:sz w:val="24"/>
        </w:rPr>
        <w:t>пос</w:t>
      </w:r>
      <w:proofErr w:type="gramEnd"/>
      <w:r w:rsidRPr="006A2EB7">
        <w:rPr>
          <w:sz w:val="24"/>
        </w:rPr>
        <w:t>ібник. К</w:t>
      </w:r>
      <w:r w:rsidRPr="006A2EB7">
        <w:rPr>
          <w:sz w:val="24"/>
          <w:lang w:val="uk-UA"/>
        </w:rPr>
        <w:t>иїв</w:t>
      </w:r>
      <w:proofErr w:type="gramStart"/>
      <w:r w:rsidRPr="006A2EB7">
        <w:rPr>
          <w:sz w:val="24"/>
        </w:rPr>
        <w:t xml:space="preserve"> :</w:t>
      </w:r>
      <w:proofErr w:type="gramEnd"/>
      <w:r w:rsidRPr="006A2EB7">
        <w:rPr>
          <w:sz w:val="24"/>
        </w:rPr>
        <w:t xml:space="preserve"> Видавничий дім Дмитра Бураго, 2021.</w:t>
      </w:r>
    </w:p>
    <w:p w:rsidR="00EE7E09" w:rsidRPr="006A2EB7" w:rsidRDefault="00EE7E09" w:rsidP="006A2EB7">
      <w:pPr>
        <w:pStyle w:val="Default"/>
        <w:numPr>
          <w:ilvl w:val="0"/>
          <w:numId w:val="23"/>
        </w:numPr>
        <w:spacing w:after="19"/>
        <w:jc w:val="both"/>
      </w:pPr>
      <w:r w:rsidRPr="006A2EB7">
        <w:t>Васильєв Є. М. Сучасна драматургія : жанрові тран</w:t>
      </w:r>
      <w:r w:rsidR="006A2EB7" w:rsidRPr="006A2EB7">
        <w:t xml:space="preserve">сформації, модифікації, новації. Луцьк : Твердиня, 2017. </w:t>
      </w:r>
      <w:r w:rsidRPr="006A2EB7">
        <w:t xml:space="preserve">532 с. </w:t>
      </w:r>
    </w:p>
    <w:p w:rsidR="00EE7E09" w:rsidRPr="006A2EB7" w:rsidRDefault="00EE7E09" w:rsidP="00EE7E09">
      <w:pPr>
        <w:pStyle w:val="Default"/>
        <w:numPr>
          <w:ilvl w:val="0"/>
          <w:numId w:val="23"/>
        </w:numPr>
        <w:spacing w:after="19"/>
        <w:jc w:val="both"/>
      </w:pPr>
      <w:r w:rsidRPr="006A2EB7">
        <w:t>Маценка С. Метамистецтво: словник досвіду термінотворенн</w:t>
      </w:r>
      <w:r w:rsidR="006A2EB7" w:rsidRPr="006A2EB7">
        <w:t xml:space="preserve">я на межі літератури й музики. </w:t>
      </w:r>
      <w:r w:rsidRPr="006A2EB7">
        <w:t xml:space="preserve">Львів : Апріорі, 2017. 120 с. </w:t>
      </w:r>
    </w:p>
    <w:p w:rsidR="006A2EB7" w:rsidRPr="006A2EB7" w:rsidRDefault="006A2EB7" w:rsidP="006A2EB7">
      <w:pPr>
        <w:pStyle w:val="a7"/>
        <w:numPr>
          <w:ilvl w:val="0"/>
          <w:numId w:val="23"/>
        </w:numPr>
        <w:jc w:val="both"/>
        <w:rPr>
          <w:sz w:val="24"/>
        </w:rPr>
      </w:pPr>
      <w:r w:rsidRPr="006A2EB7">
        <w:rPr>
          <w:sz w:val="24"/>
        </w:rPr>
        <w:t>Пахаренко В. Секрети мистецтва слова. Київ</w:t>
      </w:r>
      <w:proofErr w:type="gramStart"/>
      <w:r w:rsidRPr="006A2EB7">
        <w:rPr>
          <w:sz w:val="24"/>
        </w:rPr>
        <w:t xml:space="preserve"> :</w:t>
      </w:r>
      <w:proofErr w:type="gramEnd"/>
      <w:r w:rsidRPr="006A2EB7">
        <w:rPr>
          <w:sz w:val="24"/>
        </w:rPr>
        <w:t xml:space="preserve"> ВД «Освіта», 2023. 408 с.</w:t>
      </w:r>
    </w:p>
    <w:p w:rsidR="006A2EB7" w:rsidRPr="006A2EB7" w:rsidRDefault="006A2EB7" w:rsidP="006A2EB7">
      <w:pPr>
        <w:pStyle w:val="a7"/>
        <w:numPr>
          <w:ilvl w:val="0"/>
          <w:numId w:val="23"/>
        </w:numPr>
        <w:jc w:val="both"/>
        <w:rPr>
          <w:sz w:val="24"/>
        </w:rPr>
      </w:pPr>
      <w:r w:rsidRPr="006A2EB7">
        <w:rPr>
          <w:sz w:val="24"/>
        </w:rPr>
        <w:t>Ткаченко А. Мистецтво слова (Основи літературознавства). К.: Ліра – К., 2025. 472 с.</w:t>
      </w:r>
    </w:p>
    <w:p w:rsidR="006A2EB7" w:rsidRPr="00566E8E" w:rsidRDefault="006A2EB7" w:rsidP="006A2EB7">
      <w:pPr>
        <w:pStyle w:val="Default"/>
        <w:spacing w:after="19"/>
        <w:ind w:left="720"/>
        <w:jc w:val="both"/>
        <w:rPr>
          <w:sz w:val="22"/>
          <w:szCs w:val="22"/>
        </w:rPr>
      </w:pPr>
    </w:p>
    <w:p w:rsidR="00150000" w:rsidRPr="00E359D4" w:rsidRDefault="00150000" w:rsidP="00150000">
      <w:pPr>
        <w:pStyle w:val="15"/>
        <w:spacing w:before="0" w:after="0"/>
        <w:jc w:val="center"/>
      </w:pPr>
      <w:r w:rsidRPr="00E359D4">
        <w:rPr>
          <w:b/>
          <w:color w:val="000000"/>
          <w:spacing w:val="-6"/>
          <w:kern w:val="1"/>
        </w:rPr>
        <w:t> </w:t>
      </w:r>
      <w:r w:rsidR="00DF15DC">
        <w:rPr>
          <w:b/>
          <w:color w:val="000000"/>
          <w:spacing w:val="-6"/>
          <w:kern w:val="1"/>
        </w:rPr>
        <w:t>7</w:t>
      </w:r>
      <w:r w:rsidRPr="00E359D4">
        <w:rPr>
          <w:b/>
          <w:bCs/>
          <w:color w:val="000000"/>
          <w:spacing w:val="-6"/>
          <w:kern w:val="1"/>
        </w:rPr>
        <w:t>.2. Допоміжна</w:t>
      </w:r>
    </w:p>
    <w:p w:rsidR="006A2EB7" w:rsidRPr="00EA1015" w:rsidRDefault="006A2EB7" w:rsidP="00DF15DC">
      <w:pPr>
        <w:pStyle w:val="Default"/>
        <w:numPr>
          <w:ilvl w:val="0"/>
          <w:numId w:val="24"/>
        </w:numPr>
        <w:spacing w:after="19"/>
        <w:jc w:val="both"/>
      </w:pPr>
      <w:r w:rsidRPr="00EA1015">
        <w:t xml:space="preserve">Беценко Т. Види аналізу художнього тексту. </w:t>
      </w:r>
      <w:r w:rsidRPr="00EA1015">
        <w:rPr>
          <w:i/>
        </w:rPr>
        <w:t>Вісник Львівського університету. Серія філологічна</w:t>
      </w:r>
      <w:r w:rsidRPr="00EA1015">
        <w:t>. 2017. Вип</w:t>
      </w:r>
      <w:r w:rsidR="0006104E" w:rsidRPr="00EA1015">
        <w:t>.</w:t>
      </w:r>
      <w:r w:rsidRPr="00EA1015">
        <w:t>64. Ч. ІІ. С.239</w:t>
      </w:r>
      <w:r w:rsidR="0006104E" w:rsidRPr="00EA1015">
        <w:t>–</w:t>
      </w:r>
      <w:r w:rsidRPr="00EA1015">
        <w:t>244</w:t>
      </w:r>
      <w:r w:rsidR="0006104E" w:rsidRPr="00EA1015">
        <w:t>.</w:t>
      </w:r>
    </w:p>
    <w:p w:rsidR="006A2EB7" w:rsidRPr="00EA1015" w:rsidRDefault="006A2EB7" w:rsidP="00DF15DC">
      <w:pPr>
        <w:pStyle w:val="Default"/>
        <w:numPr>
          <w:ilvl w:val="0"/>
          <w:numId w:val="24"/>
        </w:numPr>
        <w:spacing w:after="19"/>
        <w:jc w:val="both"/>
      </w:pPr>
      <w:r w:rsidRPr="00EA1015">
        <w:t>Горбань А. В. Теорія літератури : навчальний посібник. Житомир : ЖДУ імені Івана Франка, 2020. 233 c.</w:t>
      </w:r>
    </w:p>
    <w:p w:rsidR="00EA1015" w:rsidRDefault="00EA1015" w:rsidP="00DF15DC">
      <w:pPr>
        <w:pStyle w:val="Default"/>
        <w:numPr>
          <w:ilvl w:val="0"/>
          <w:numId w:val="24"/>
        </w:numPr>
        <w:spacing w:after="19"/>
        <w:jc w:val="both"/>
      </w:pPr>
      <w:r w:rsidRPr="00EA1015">
        <w:t>Козлик І. Літературознавчий аналіз художнього тексту/твору в умовах сучасної міжнаукової та міжгалузевої взаємодії. Брно, 2020. 235 с.</w:t>
      </w:r>
    </w:p>
    <w:p w:rsidR="00AB7658" w:rsidRDefault="00AB7658" w:rsidP="00DF15DC">
      <w:pPr>
        <w:pStyle w:val="Default"/>
        <w:numPr>
          <w:ilvl w:val="0"/>
          <w:numId w:val="24"/>
        </w:numPr>
        <w:spacing w:after="19"/>
        <w:jc w:val="both"/>
      </w:pPr>
      <w:r>
        <w:t>Література на полі медій. Збірка наукових праць відділу теорії літератури та компаративістики Інституту літератури ім. Т.Г.Шевченка НАН України / ред. Гундорова Т. І., Сиваченко Г.М. Київ, 2018. 633 с.</w:t>
      </w:r>
    </w:p>
    <w:p w:rsidR="00574D2F" w:rsidRPr="00574D2F" w:rsidRDefault="00574D2F" w:rsidP="00DF15DC">
      <w:pPr>
        <w:pStyle w:val="Default"/>
        <w:numPr>
          <w:ilvl w:val="0"/>
          <w:numId w:val="24"/>
        </w:numPr>
        <w:spacing w:after="19"/>
        <w:jc w:val="both"/>
        <w:rPr>
          <w:i/>
        </w:rPr>
      </w:pPr>
      <w:r>
        <w:t xml:space="preserve">Сажина А. «Пиріжкова» лірика у дискурсі мережевої літературної творчості. </w:t>
      </w:r>
      <w:r w:rsidRPr="00574D2F">
        <w:rPr>
          <w:i/>
        </w:rPr>
        <w:t>Грааль науки</w:t>
      </w:r>
      <w:r>
        <w:rPr>
          <w:i/>
        </w:rPr>
        <w:t xml:space="preserve">. </w:t>
      </w:r>
      <w:r w:rsidRPr="00574D2F">
        <w:t>2023. № 26. С. 339-344.</w:t>
      </w:r>
    </w:p>
    <w:p w:rsidR="00F8580E" w:rsidRPr="00EA1015" w:rsidRDefault="00F8580E" w:rsidP="00DF15DC">
      <w:pPr>
        <w:pStyle w:val="Default"/>
        <w:numPr>
          <w:ilvl w:val="0"/>
          <w:numId w:val="24"/>
        </w:numPr>
        <w:spacing w:after="19"/>
        <w:jc w:val="both"/>
      </w:pPr>
      <w:r>
        <w:t>Сінченко О.Д. Комунікативні стратегії в теорії літератури: автор, текст, читач: Навчальний посібник. Київ: Логос, 2015. 170 с.</w:t>
      </w:r>
    </w:p>
    <w:p w:rsidR="00DF15DC" w:rsidRDefault="00DF15DC" w:rsidP="00DF15DC">
      <w:pPr>
        <w:pStyle w:val="Default"/>
        <w:numPr>
          <w:ilvl w:val="0"/>
          <w:numId w:val="24"/>
        </w:numPr>
        <w:spacing w:after="19"/>
        <w:jc w:val="both"/>
      </w:pPr>
      <w:r w:rsidRPr="00EA1015">
        <w:t>Тичініна А.Р. Сучасні методологічні практики: навчально-методичний посібник. Чернівці: Чернівецький нац. ун-т ім. Ю. Федьковича, 2018.</w:t>
      </w:r>
    </w:p>
    <w:p w:rsidR="00574D2F" w:rsidRPr="00574D2F" w:rsidRDefault="00574D2F" w:rsidP="00DF15DC">
      <w:pPr>
        <w:pStyle w:val="Default"/>
        <w:numPr>
          <w:ilvl w:val="0"/>
          <w:numId w:val="24"/>
        </w:numPr>
        <w:spacing w:after="19"/>
        <w:jc w:val="both"/>
      </w:pPr>
      <w:r w:rsidRPr="00574D2F">
        <w:rPr>
          <w:shd w:val="clear" w:color="auto" w:fill="FFFFFF"/>
        </w:rPr>
        <w:t>Тичініна А. «Терапевтична функція художнього образу: поетика біблійних образів Сергія Жадана». 2024.</w:t>
      </w:r>
      <w:r>
        <w:rPr>
          <w:shd w:val="clear" w:color="auto" w:fill="FFFFFF"/>
        </w:rPr>
        <w:t xml:space="preserve"> </w:t>
      </w:r>
      <w:r w:rsidRPr="00574D2F">
        <w:rPr>
          <w:i/>
          <w:iCs/>
          <w:shd w:val="clear" w:color="auto" w:fill="FFFFFF"/>
        </w:rPr>
        <w:t>Питання літературознавства</w:t>
      </w:r>
      <w:r w:rsidRPr="00574D2F">
        <w:rPr>
          <w:shd w:val="clear" w:color="auto" w:fill="FFFFFF"/>
        </w:rPr>
        <w:t>. Вип.</w:t>
      </w:r>
      <w:r>
        <w:rPr>
          <w:shd w:val="clear" w:color="auto" w:fill="FFFFFF"/>
        </w:rPr>
        <w:t> </w:t>
      </w:r>
      <w:r w:rsidRPr="00574D2F">
        <w:rPr>
          <w:shd w:val="clear" w:color="auto" w:fill="FFFFFF"/>
        </w:rPr>
        <w:t>110. С. 36-61. doi:10.31861/pytlit2024.110.036.</w:t>
      </w:r>
    </w:p>
    <w:p w:rsidR="00574D2F" w:rsidRPr="00574D2F" w:rsidRDefault="00574D2F" w:rsidP="00574D2F">
      <w:pPr>
        <w:pStyle w:val="a0"/>
        <w:widowControl w:val="0"/>
        <w:numPr>
          <w:ilvl w:val="0"/>
          <w:numId w:val="24"/>
        </w:numPr>
        <w:tabs>
          <w:tab w:val="left" w:pos="1138"/>
          <w:tab w:val="left" w:pos="1150"/>
          <w:tab w:val="left" w:pos="1275"/>
        </w:tabs>
        <w:snapToGrid w:val="0"/>
        <w:spacing w:after="0"/>
        <w:jc w:val="both"/>
        <w:rPr>
          <w:rFonts w:eastAsia="SourceSansPro-ExtraLight"/>
          <w:color w:val="111111"/>
          <w:sz w:val="24"/>
        </w:rPr>
      </w:pPr>
      <w:r w:rsidRPr="00574D2F">
        <w:rPr>
          <w:rStyle w:val="bigred"/>
          <w:rFonts w:eastAsia="SourceSansPro-ExtraLight"/>
          <w:color w:val="111111"/>
          <w:sz w:val="24"/>
          <w:lang w:val="it-IT"/>
        </w:rPr>
        <w:t>Nikoriak</w:t>
      </w:r>
      <w:r w:rsidRPr="00574D2F">
        <w:rPr>
          <w:rStyle w:val="bigred"/>
          <w:rFonts w:eastAsia="SourceSansPro-ExtraLight"/>
          <w:color w:val="111111"/>
          <w:sz w:val="24"/>
        </w:rPr>
        <w:t> </w:t>
      </w:r>
      <w:r w:rsidRPr="00574D2F">
        <w:rPr>
          <w:rStyle w:val="bigred"/>
          <w:rFonts w:eastAsia="SourceSansPro-ExtraLight"/>
          <w:color w:val="111111"/>
          <w:sz w:val="24"/>
          <w:lang w:val="it-IT"/>
        </w:rPr>
        <w:t>N</w:t>
      </w:r>
      <w:r w:rsidRPr="00574D2F">
        <w:rPr>
          <w:rStyle w:val="bigred"/>
          <w:rFonts w:eastAsia="SourceSansPro-ExtraLight"/>
          <w:color w:val="111111"/>
          <w:sz w:val="24"/>
        </w:rPr>
        <w:t>.</w:t>
      </w:r>
      <w:r w:rsidRPr="00574D2F">
        <w:rPr>
          <w:rStyle w:val="bigred"/>
          <w:rFonts w:eastAsia="SourceSansPro-ExtraLight"/>
          <w:color w:val="111111"/>
          <w:sz w:val="24"/>
          <w:lang w:val="it-IT"/>
        </w:rPr>
        <w:t>,</w:t>
      </w:r>
      <w:r w:rsidRPr="0007428A">
        <w:rPr>
          <w:rStyle w:val="bigred"/>
          <w:rFonts w:eastAsia="SourceSansPro-ExtraLight"/>
          <w:color w:val="111111"/>
          <w:sz w:val="24"/>
          <w:lang w:val="it-IT"/>
        </w:rPr>
        <w:t xml:space="preserve"> Matiychak</w:t>
      </w:r>
      <w:r>
        <w:rPr>
          <w:rStyle w:val="bigred"/>
          <w:rFonts w:eastAsia="SourceSansPro-ExtraLight"/>
          <w:color w:val="111111"/>
          <w:sz w:val="24"/>
        </w:rPr>
        <w:t> </w:t>
      </w:r>
      <w:r>
        <w:rPr>
          <w:rStyle w:val="bigred"/>
          <w:rFonts w:eastAsia="SourceSansPro-ExtraLight"/>
          <w:color w:val="111111"/>
          <w:sz w:val="24"/>
          <w:lang w:val="it-IT"/>
        </w:rPr>
        <w:t>A</w:t>
      </w:r>
      <w:r w:rsidRPr="0007428A">
        <w:rPr>
          <w:rStyle w:val="bigred"/>
          <w:rFonts w:eastAsia="SourceSansPro-ExtraLight"/>
          <w:color w:val="111111"/>
          <w:sz w:val="24"/>
        </w:rPr>
        <w:t>. </w:t>
      </w:r>
      <w:r w:rsidRPr="0007428A">
        <w:rPr>
          <w:rStyle w:val="bigred"/>
          <w:rFonts w:eastAsia="SourceSansPro-ExtraLight"/>
          <w:color w:val="111111"/>
          <w:sz w:val="24"/>
          <w:lang w:val="en-US"/>
        </w:rPr>
        <w:t>Intermediality as a Genre Dominant of the Screenplay. </w:t>
      </w:r>
      <w:r w:rsidRPr="0007428A">
        <w:rPr>
          <w:rStyle w:val="bigred"/>
          <w:rFonts w:eastAsia="SourceSansPro-ExtraLight"/>
          <w:color w:val="111111"/>
          <w:sz w:val="24"/>
          <w:lang w:val="en-GB"/>
        </w:rPr>
        <w:t xml:space="preserve">Scientific Collection «InterConf», (109): with the Proceedings of the 2 nd International Scientific and Practical Conference «Concepts for the Development of Society’s Scientific Potential» </w:t>
      </w:r>
      <w:r w:rsidRPr="0007428A">
        <w:rPr>
          <w:rStyle w:val="bigred"/>
          <w:rFonts w:eastAsia="SourceSansPro-ExtraLight"/>
          <w:color w:val="111111"/>
          <w:sz w:val="24"/>
          <w:lang w:val="en-GB"/>
        </w:rPr>
        <w:lastRenderedPageBreak/>
        <w:t>(May 19-20, 2022). Prague, Czech Republic: Author-publishers miscellaneous, 2022.</w:t>
      </w:r>
      <w:r w:rsidRPr="0007428A">
        <w:rPr>
          <w:rStyle w:val="bigred"/>
          <w:rFonts w:eastAsia="SourceSansPro-ExtraLight"/>
          <w:color w:val="111111"/>
          <w:sz w:val="24"/>
          <w:lang w:val="it-IT"/>
        </w:rPr>
        <w:t xml:space="preserve"> </w:t>
      </w:r>
      <w:r w:rsidRPr="0007428A">
        <w:rPr>
          <w:rStyle w:val="bigred"/>
          <w:rFonts w:eastAsia="SourceSansPro-ExtraLight"/>
          <w:color w:val="111111"/>
          <w:sz w:val="24"/>
          <w:lang w:val="en-US"/>
        </w:rPr>
        <w:t xml:space="preserve">P. 184-189. </w:t>
      </w:r>
      <w:r w:rsidRPr="00574D2F">
        <w:rPr>
          <w:color w:val="111111"/>
          <w:sz w:val="24"/>
        </w:rPr>
        <w:t>ISSN: 2709-4685</w:t>
      </w:r>
    </w:p>
    <w:p w:rsidR="00EA1015" w:rsidRPr="00EA1015" w:rsidRDefault="00EA1015" w:rsidP="00DF15DC">
      <w:pPr>
        <w:pStyle w:val="Default"/>
        <w:numPr>
          <w:ilvl w:val="0"/>
          <w:numId w:val="24"/>
        </w:numPr>
        <w:spacing w:after="19"/>
        <w:jc w:val="both"/>
      </w:pPr>
      <w:r w:rsidRPr="00EA1015">
        <w:t>The Norton Anthology of Theory and Criticism / ed. by Vincent Leitch, William Cain, Laurie Finke, John McGowan, T. Denean Sharpley-Whiting, Jeffrey Williams. New York:W. W. Norton and Company, Inc., 2018.</w:t>
      </w:r>
    </w:p>
    <w:p w:rsidR="00150000" w:rsidRPr="00E359D4" w:rsidRDefault="00150000" w:rsidP="00150000">
      <w:pPr>
        <w:tabs>
          <w:tab w:val="left" w:pos="10065"/>
        </w:tabs>
        <w:spacing w:line="100" w:lineRule="atLeast"/>
        <w:jc w:val="both"/>
        <w:rPr>
          <w:sz w:val="24"/>
        </w:rPr>
      </w:pPr>
    </w:p>
    <w:p w:rsidR="00150000" w:rsidRPr="00E359D4" w:rsidRDefault="00150000" w:rsidP="00150000">
      <w:pPr>
        <w:pStyle w:val="15"/>
        <w:tabs>
          <w:tab w:val="left" w:pos="365"/>
        </w:tabs>
        <w:spacing w:before="0" w:after="0"/>
        <w:jc w:val="center"/>
      </w:pPr>
      <w:r w:rsidRPr="00E359D4">
        <w:rPr>
          <w:b/>
          <w:bCs/>
          <w:kern w:val="1"/>
        </w:rPr>
        <w:t> </w:t>
      </w:r>
      <w:r w:rsidR="00DF15DC">
        <w:rPr>
          <w:b/>
          <w:bCs/>
          <w:kern w:val="1"/>
        </w:rPr>
        <w:t>9</w:t>
      </w:r>
      <w:r w:rsidRPr="00E359D4">
        <w:rPr>
          <w:b/>
          <w:bCs/>
          <w:kern w:val="1"/>
        </w:rPr>
        <w:t>. Інформаційні ресурси</w:t>
      </w:r>
    </w:p>
    <w:p w:rsidR="006A2EB7" w:rsidRPr="00A02680" w:rsidRDefault="00257832" w:rsidP="006A2EB7">
      <w:pPr>
        <w:pStyle w:val="a7"/>
        <w:widowControl w:val="0"/>
        <w:numPr>
          <w:ilvl w:val="0"/>
          <w:numId w:val="36"/>
        </w:numPr>
        <w:rPr>
          <w:sz w:val="24"/>
        </w:rPr>
      </w:pPr>
      <w:hyperlink r:id="rId8" w:history="1">
        <w:r w:rsidR="006A2EB7" w:rsidRPr="00A02680">
          <w:rPr>
            <w:rStyle w:val="a9"/>
            <w:sz w:val="24"/>
          </w:rPr>
          <w:t>http://www.nbuv.gov.ua/</w:t>
        </w:r>
      </w:hyperlink>
    </w:p>
    <w:p w:rsidR="006A2EB7" w:rsidRPr="00A02680" w:rsidRDefault="00257832" w:rsidP="006A2EB7">
      <w:pPr>
        <w:pStyle w:val="a7"/>
        <w:widowControl w:val="0"/>
        <w:numPr>
          <w:ilvl w:val="0"/>
          <w:numId w:val="36"/>
        </w:numPr>
        <w:rPr>
          <w:sz w:val="24"/>
        </w:rPr>
      </w:pPr>
      <w:hyperlink r:id="rId9" w:history="1">
        <w:r w:rsidR="006A2EB7" w:rsidRPr="00A02680">
          <w:rPr>
            <w:rStyle w:val="a9"/>
            <w:sz w:val="24"/>
          </w:rPr>
          <w:t>https://archer.chnu.edu.ua/</w:t>
        </w:r>
      </w:hyperlink>
    </w:p>
    <w:p w:rsidR="006A2EB7" w:rsidRPr="00A02680" w:rsidRDefault="00257832" w:rsidP="006A2EB7">
      <w:pPr>
        <w:pStyle w:val="a7"/>
        <w:widowControl w:val="0"/>
        <w:numPr>
          <w:ilvl w:val="0"/>
          <w:numId w:val="36"/>
        </w:numPr>
        <w:rPr>
          <w:sz w:val="24"/>
        </w:rPr>
      </w:pPr>
      <w:hyperlink r:id="rId10" w:history="1">
        <w:r w:rsidR="006A2EB7" w:rsidRPr="00A02680">
          <w:rPr>
            <w:rStyle w:val="a9"/>
            <w:sz w:val="24"/>
          </w:rPr>
          <w:t>https://ukrlit.net/info/index.html</w:t>
        </w:r>
      </w:hyperlink>
    </w:p>
    <w:p w:rsidR="006A2EB7" w:rsidRPr="00A02680" w:rsidRDefault="00257832" w:rsidP="006A2EB7">
      <w:pPr>
        <w:pStyle w:val="a7"/>
        <w:widowControl w:val="0"/>
        <w:numPr>
          <w:ilvl w:val="0"/>
          <w:numId w:val="36"/>
        </w:numPr>
        <w:rPr>
          <w:sz w:val="24"/>
        </w:rPr>
      </w:pPr>
      <w:hyperlink r:id="rId11" w:history="1">
        <w:r w:rsidR="006A2EB7" w:rsidRPr="00A02680">
          <w:rPr>
            <w:rStyle w:val="a9"/>
            <w:sz w:val="24"/>
          </w:rPr>
          <w:t>http://poetyka.uazone.net/</w:t>
        </w:r>
      </w:hyperlink>
    </w:p>
    <w:p w:rsidR="006A2EB7" w:rsidRPr="00A02680" w:rsidRDefault="00257832" w:rsidP="006A2EB7">
      <w:pPr>
        <w:pStyle w:val="a7"/>
        <w:widowControl w:val="0"/>
        <w:numPr>
          <w:ilvl w:val="0"/>
          <w:numId w:val="36"/>
        </w:numPr>
        <w:rPr>
          <w:sz w:val="24"/>
        </w:rPr>
      </w:pPr>
      <w:hyperlink r:id="rId12" w:history="1">
        <w:r w:rsidR="006A2EB7" w:rsidRPr="00A02680">
          <w:rPr>
            <w:rStyle w:val="a9"/>
            <w:sz w:val="24"/>
          </w:rPr>
          <w:t>https://onlyart.org.ua/dictionary-literary-terms/</w:t>
        </w:r>
      </w:hyperlink>
    </w:p>
    <w:p w:rsidR="006A2EB7" w:rsidRPr="00A02680" w:rsidRDefault="00257832" w:rsidP="006A2EB7">
      <w:pPr>
        <w:pStyle w:val="a7"/>
        <w:widowControl w:val="0"/>
        <w:numPr>
          <w:ilvl w:val="0"/>
          <w:numId w:val="36"/>
        </w:numPr>
        <w:rPr>
          <w:sz w:val="24"/>
        </w:rPr>
      </w:pPr>
      <w:hyperlink r:id="rId13" w:history="1">
        <w:r w:rsidR="006A2EB7" w:rsidRPr="00A02680">
          <w:rPr>
            <w:rStyle w:val="a9"/>
            <w:sz w:val="24"/>
          </w:rPr>
          <w:t>https://www.ukrlib.com.ua/dic/</w:t>
        </w:r>
      </w:hyperlink>
    </w:p>
    <w:p w:rsidR="00150000" w:rsidRPr="00150000" w:rsidRDefault="00150000" w:rsidP="00150000">
      <w:pPr>
        <w:spacing w:line="100" w:lineRule="atLeast"/>
        <w:rPr>
          <w:sz w:val="24"/>
          <w:lang w:val="uk-UA"/>
        </w:rPr>
      </w:pPr>
    </w:p>
    <w:p w:rsidR="00150000" w:rsidRPr="00150000" w:rsidRDefault="00150000" w:rsidP="00150000">
      <w:pPr>
        <w:spacing w:line="100" w:lineRule="atLeast"/>
        <w:rPr>
          <w:sz w:val="24"/>
          <w:lang w:val="uk-UA"/>
        </w:rPr>
      </w:pPr>
    </w:p>
    <w:p w:rsidR="006A2EB7" w:rsidRPr="003A74F4" w:rsidRDefault="006A2EB7" w:rsidP="006A2EB7">
      <w:pPr>
        <w:tabs>
          <w:tab w:val="left" w:pos="0"/>
        </w:tabs>
        <w:ind w:hanging="3"/>
        <w:jc w:val="center"/>
        <w:rPr>
          <w:sz w:val="24"/>
          <w:lang w:val="uk-UA"/>
        </w:rPr>
      </w:pPr>
      <w:r w:rsidRPr="003A74F4">
        <w:rPr>
          <w:b/>
          <w:sz w:val="24"/>
          <w:lang w:val="uk-UA"/>
        </w:rPr>
        <w:t>Політика щодо академічної доброчесності</w:t>
      </w:r>
    </w:p>
    <w:p w:rsidR="006A2EB7" w:rsidRPr="003A74F4" w:rsidRDefault="006A2EB7" w:rsidP="006A2EB7">
      <w:pPr>
        <w:ind w:hanging="3"/>
        <w:rPr>
          <w:sz w:val="24"/>
          <w:lang w:val="uk-UA"/>
        </w:rPr>
      </w:pPr>
      <w:r w:rsidRPr="003A74F4">
        <w:rPr>
          <w:sz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6A2EB7" w:rsidRPr="003A74F4" w:rsidRDefault="006A2EB7" w:rsidP="006A2EB7">
      <w:pPr>
        <w:widowControl w:val="0"/>
        <w:numPr>
          <w:ilvl w:val="0"/>
          <w:numId w:val="37"/>
        </w:numPr>
        <w:ind w:left="0" w:hanging="3"/>
        <w:jc w:val="both"/>
        <w:rPr>
          <w:sz w:val="24"/>
          <w:lang w:val="uk-UA"/>
        </w:rPr>
      </w:pPr>
      <w:r w:rsidRPr="003A74F4">
        <w:rPr>
          <w:sz w:val="24"/>
          <w:lang w:val="uk-UA"/>
        </w:rPr>
        <w:t xml:space="preserve">«Етичний кодекс Чернівецького національного університету імені Юрія Федьковича» </w:t>
      </w:r>
      <w:hyperlink r:id="rId14">
        <w:r w:rsidRPr="003A74F4">
          <w:rPr>
            <w:color w:val="0000FF"/>
            <w:sz w:val="24"/>
            <w:u w:val="single"/>
            <w:lang w:val="uk-UA"/>
          </w:rPr>
          <w:t>https://www.chnu.edu.ua/media/jxdbs0zb/etychnyi-kodeks-chernivetskoho-natsionalnoho-universytetu.pdf</w:t>
        </w:r>
      </w:hyperlink>
    </w:p>
    <w:p w:rsidR="006A2EB7" w:rsidRPr="003A74F4" w:rsidRDefault="006A2EB7" w:rsidP="006A2EB7">
      <w:pPr>
        <w:widowControl w:val="0"/>
        <w:numPr>
          <w:ilvl w:val="0"/>
          <w:numId w:val="37"/>
        </w:numPr>
        <w:ind w:left="0" w:firstLine="0"/>
        <w:jc w:val="both"/>
        <w:rPr>
          <w:sz w:val="24"/>
          <w:lang w:val="uk-UA"/>
        </w:rPr>
      </w:pPr>
      <w:r w:rsidRPr="003A74F4">
        <w:rPr>
          <w:sz w:val="24"/>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5">
        <w:r w:rsidRPr="003A74F4">
          <w:rPr>
            <w:color w:val="0000FF"/>
            <w:sz w:val="24"/>
            <w:u w:val="single"/>
            <w:lang w:val="uk-UA"/>
          </w:rPr>
          <w:t>https://www.chnu.edu.ua/media/f5eleobm/polozhennya-pro-zapobihannia-plahiatu_2024.pdf</w:t>
        </w:r>
      </w:hyperlink>
    </w:p>
    <w:p w:rsidR="006A2EB7" w:rsidRPr="003A74F4" w:rsidRDefault="006A2EB7" w:rsidP="006A2EB7">
      <w:pPr>
        <w:ind w:left="7513" w:hanging="6946"/>
        <w:jc w:val="center"/>
        <w:rPr>
          <w:sz w:val="24"/>
          <w:lang w:val="uk-UA"/>
        </w:rPr>
      </w:pPr>
    </w:p>
    <w:p w:rsidR="00150000" w:rsidRPr="003A74F4" w:rsidRDefault="00150000" w:rsidP="00150000">
      <w:pPr>
        <w:spacing w:line="100" w:lineRule="atLeast"/>
        <w:rPr>
          <w:sz w:val="24"/>
          <w:lang w:val="uk-UA"/>
        </w:rPr>
      </w:pPr>
    </w:p>
    <w:p w:rsidR="00AE08BB" w:rsidRPr="003A74F4" w:rsidRDefault="00AE08BB" w:rsidP="00AE08BB">
      <w:pPr>
        <w:tabs>
          <w:tab w:val="left" w:pos="284"/>
          <w:tab w:val="left" w:pos="567"/>
        </w:tabs>
        <w:ind w:firstLine="709"/>
        <w:jc w:val="both"/>
        <w:rPr>
          <w:sz w:val="24"/>
          <w:lang w:val="uk-UA"/>
        </w:rPr>
      </w:pPr>
    </w:p>
    <w:sectPr w:rsidR="00AE08BB" w:rsidRPr="003A74F4" w:rsidSect="009B617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ont1211">
    <w:altName w:val="Times New Roman"/>
    <w:charset w:val="CC"/>
    <w:family w:val="auto"/>
    <w:pitch w:val="variable"/>
    <w:sig w:usb0="00000000" w:usb1="00000000" w:usb2="00000000" w:usb3="00000000" w:csb0="00000000" w:csb1="00000000"/>
  </w:font>
  <w:font w:name="SourceSansPro-ExtraLight">
    <w:altName w:val="Arial Unicode MS"/>
    <w:charset w:val="80"/>
    <w:family w:val="swiss"/>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b w:val="0"/>
        <w:i w:val="0"/>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b w:val="0"/>
        <w:i w:val="0"/>
        <w:iCs/>
        <w:sz w:val="26"/>
        <w:szCs w:val="26"/>
      </w:rPr>
    </w:lvl>
    <w:lvl w:ilvl="1">
      <w:start w:val="1"/>
      <w:numFmt w:val="decimal"/>
      <w:lvlText w:val="%2."/>
      <w:lvlJc w:val="left"/>
      <w:pPr>
        <w:tabs>
          <w:tab w:val="num" w:pos="1440"/>
        </w:tabs>
        <w:ind w:left="1440" w:hanging="360"/>
      </w:pPr>
      <w:rPr>
        <w:rFonts w:cs="Times New Roman"/>
        <w:b w:val="0"/>
        <w:i w:val="0"/>
        <w:iCs/>
        <w:sz w:val="26"/>
        <w:szCs w:val="26"/>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871C62"/>
    <w:multiLevelType w:val="hybridMultilevel"/>
    <w:tmpl w:val="12549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4696CCE"/>
    <w:multiLevelType w:val="hybridMultilevel"/>
    <w:tmpl w:val="B518DC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7E244C"/>
    <w:multiLevelType w:val="hybridMultilevel"/>
    <w:tmpl w:val="9800B4DE"/>
    <w:lvl w:ilvl="0" w:tplc="9FBEAE58">
      <w:start w:val="1"/>
      <w:numFmt w:val="decimal"/>
      <w:lvlText w:val="%1."/>
      <w:lvlJc w:val="left"/>
      <w:pPr>
        <w:tabs>
          <w:tab w:val="num" w:pos="720"/>
        </w:tabs>
        <w:ind w:left="720" w:hanging="360"/>
      </w:pPr>
      <w:rPr>
        <w:b w:val="0"/>
        <w:i w:val="0"/>
      </w:rPr>
    </w:lvl>
    <w:lvl w:ilvl="1" w:tplc="0422000F">
      <w:start w:val="1"/>
      <w:numFmt w:val="decimal"/>
      <w:lvlText w:val="%2."/>
      <w:lvlJc w:val="left"/>
      <w:pPr>
        <w:tabs>
          <w:tab w:val="num" w:pos="1440"/>
        </w:tabs>
        <w:ind w:left="1440" w:hanging="360"/>
      </w:pPr>
      <w:rPr>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5D7210"/>
    <w:multiLevelType w:val="hybridMultilevel"/>
    <w:tmpl w:val="1E9002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08533DA"/>
    <w:multiLevelType w:val="hybridMultilevel"/>
    <w:tmpl w:val="DAC2FE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AD158BB"/>
    <w:multiLevelType w:val="multilevel"/>
    <w:tmpl w:val="8E28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B068F"/>
    <w:multiLevelType w:val="hybridMultilevel"/>
    <w:tmpl w:val="7924B4F8"/>
    <w:lvl w:ilvl="0" w:tplc="25802D62">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nsid w:val="322D2219"/>
    <w:multiLevelType w:val="hybridMultilevel"/>
    <w:tmpl w:val="9E3027E2"/>
    <w:lvl w:ilvl="0" w:tplc="10AE6288">
      <w:start w:val="2"/>
      <w:numFmt w:val="bullet"/>
      <w:lvlText w:val="-"/>
      <w:lvlJc w:val="left"/>
      <w:pPr>
        <w:ind w:left="720"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E754490"/>
    <w:multiLevelType w:val="hybridMultilevel"/>
    <w:tmpl w:val="A4560050"/>
    <w:lvl w:ilvl="0" w:tplc="0422000F">
      <w:start w:val="1"/>
      <w:numFmt w:val="decimal"/>
      <w:lvlText w:val="%1."/>
      <w:lvlJc w:val="left"/>
      <w:pPr>
        <w:tabs>
          <w:tab w:val="num" w:pos="1004"/>
        </w:tabs>
        <w:ind w:left="1004" w:hanging="360"/>
      </w:p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3">
    <w:nsid w:val="462A73AA"/>
    <w:multiLevelType w:val="hybridMultilevel"/>
    <w:tmpl w:val="F0245EF4"/>
    <w:lvl w:ilvl="0" w:tplc="28AEE95A">
      <w:start w:val="1"/>
      <w:numFmt w:val="decimal"/>
      <w:lvlText w:val="%1."/>
      <w:lvlJc w:val="left"/>
      <w:pPr>
        <w:ind w:left="900" w:hanging="360"/>
      </w:pPr>
      <w:rPr>
        <w:rFonts w:hint="default"/>
        <w:sz w:val="24"/>
        <w:szCs w:val="24"/>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4">
    <w:nsid w:val="47D91128"/>
    <w:multiLevelType w:val="hybridMultilevel"/>
    <w:tmpl w:val="BB68FF92"/>
    <w:lvl w:ilvl="0" w:tplc="10AE6288">
      <w:start w:val="2"/>
      <w:numFmt w:val="bullet"/>
      <w:lvlText w:val="-"/>
      <w:lvlJc w:val="left"/>
      <w:pPr>
        <w:ind w:left="744"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9AA4759"/>
    <w:multiLevelType w:val="hybridMultilevel"/>
    <w:tmpl w:val="CB0E7FFA"/>
    <w:lvl w:ilvl="0" w:tplc="10AE6288">
      <w:start w:val="2"/>
      <w:numFmt w:val="bullet"/>
      <w:lvlText w:val="-"/>
      <w:lvlJc w:val="left"/>
      <w:pPr>
        <w:ind w:left="1077"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C645F95"/>
    <w:multiLevelType w:val="hybridMultilevel"/>
    <w:tmpl w:val="5F8865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8">
    <w:nsid w:val="4C8B2597"/>
    <w:multiLevelType w:val="hybridMultilevel"/>
    <w:tmpl w:val="E834D1A4"/>
    <w:lvl w:ilvl="0" w:tplc="E8A6CD44">
      <w:start w:val="1"/>
      <w:numFmt w:val="bullet"/>
      <w:lvlText w:val="-"/>
      <w:lvlJc w:val="left"/>
      <w:pPr>
        <w:tabs>
          <w:tab w:val="num" w:pos="720"/>
        </w:tabs>
        <w:ind w:left="720" w:hanging="360"/>
      </w:pPr>
      <w:rPr>
        <w:rFonts w:ascii="Times New Roman" w:hAnsi="Times New Roman" w:cs="Times New Roman" w:hint="default"/>
      </w:rPr>
    </w:lvl>
    <w:lvl w:ilvl="1" w:tplc="10AE6288">
      <w:start w:val="2"/>
      <w:numFmt w:val="bullet"/>
      <w:lvlText w:val="-"/>
      <w:lvlJc w:val="left"/>
      <w:pPr>
        <w:tabs>
          <w:tab w:val="num" w:pos="1364"/>
        </w:tabs>
        <w:ind w:left="1364" w:hanging="284"/>
      </w:pPr>
      <w:rPr>
        <w:rFonts w:ascii="Times New Roman" w:hAnsi="Times New Roman" w:cs="Times New Roman" w:hint="default"/>
        <w:b/>
        <w:sz w:val="28"/>
      </w:rPr>
    </w:lvl>
    <w:lvl w:ilvl="2" w:tplc="5F5E2E6A">
      <w:start w:val="1"/>
      <w:numFmt w:val="decimal"/>
      <w:lvlText w:val="%3."/>
      <w:lvlJc w:val="left"/>
      <w:pPr>
        <w:tabs>
          <w:tab w:val="num" w:pos="2160"/>
        </w:tabs>
        <w:ind w:left="2160" w:hanging="360"/>
      </w:pPr>
    </w:lvl>
    <w:lvl w:ilvl="3" w:tplc="08A85182">
      <w:start w:val="1"/>
      <w:numFmt w:val="decimal"/>
      <w:pStyle w:val="4"/>
      <w:lvlText w:val="%4."/>
      <w:lvlJc w:val="left"/>
      <w:pPr>
        <w:tabs>
          <w:tab w:val="num" w:pos="2880"/>
        </w:tabs>
        <w:ind w:left="2880" w:hanging="360"/>
      </w:pPr>
    </w:lvl>
    <w:lvl w:ilvl="4" w:tplc="4A60CE30">
      <w:start w:val="1"/>
      <w:numFmt w:val="decimal"/>
      <w:lvlText w:val="%5."/>
      <w:lvlJc w:val="left"/>
      <w:pPr>
        <w:tabs>
          <w:tab w:val="num" w:pos="3600"/>
        </w:tabs>
        <w:ind w:left="3600" w:hanging="360"/>
      </w:pPr>
    </w:lvl>
    <w:lvl w:ilvl="5" w:tplc="B6B24896">
      <w:start w:val="1"/>
      <w:numFmt w:val="decimal"/>
      <w:lvlText w:val="%6."/>
      <w:lvlJc w:val="left"/>
      <w:pPr>
        <w:tabs>
          <w:tab w:val="num" w:pos="4320"/>
        </w:tabs>
        <w:ind w:left="4320" w:hanging="360"/>
      </w:pPr>
    </w:lvl>
    <w:lvl w:ilvl="6" w:tplc="2638753A">
      <w:start w:val="1"/>
      <w:numFmt w:val="decimal"/>
      <w:lvlText w:val="%7."/>
      <w:lvlJc w:val="left"/>
      <w:pPr>
        <w:tabs>
          <w:tab w:val="num" w:pos="5040"/>
        </w:tabs>
        <w:ind w:left="5040" w:hanging="360"/>
      </w:pPr>
    </w:lvl>
    <w:lvl w:ilvl="7" w:tplc="CEA4226E">
      <w:start w:val="1"/>
      <w:numFmt w:val="decimal"/>
      <w:lvlText w:val="%8."/>
      <w:lvlJc w:val="left"/>
      <w:pPr>
        <w:tabs>
          <w:tab w:val="num" w:pos="5760"/>
        </w:tabs>
        <w:ind w:left="5760" w:hanging="360"/>
      </w:pPr>
    </w:lvl>
    <w:lvl w:ilvl="8" w:tplc="46E66136">
      <w:start w:val="1"/>
      <w:numFmt w:val="decimal"/>
      <w:lvlText w:val="%9."/>
      <w:lvlJc w:val="left"/>
      <w:pPr>
        <w:tabs>
          <w:tab w:val="num" w:pos="6480"/>
        </w:tabs>
        <w:ind w:left="6480" w:hanging="360"/>
      </w:pPr>
    </w:lvl>
  </w:abstractNum>
  <w:abstractNum w:abstractNumId="19">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20">
    <w:nsid w:val="55C365C8"/>
    <w:multiLevelType w:val="multilevel"/>
    <w:tmpl w:val="F3C6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FA6C0E"/>
    <w:multiLevelType w:val="hybridMultilevel"/>
    <w:tmpl w:val="60F89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8784F40"/>
    <w:multiLevelType w:val="hybridMultilevel"/>
    <w:tmpl w:val="3D2AC1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AF65338"/>
    <w:multiLevelType w:val="hybridMultilevel"/>
    <w:tmpl w:val="BD7262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60B66EE7"/>
    <w:multiLevelType w:val="hybridMultilevel"/>
    <w:tmpl w:val="E7288EB4"/>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5">
    <w:nsid w:val="61570484"/>
    <w:multiLevelType w:val="hybridMultilevel"/>
    <w:tmpl w:val="79BEECCA"/>
    <w:lvl w:ilvl="0" w:tplc="9FBEAE58">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BC0E6E"/>
    <w:multiLevelType w:val="multilevel"/>
    <w:tmpl w:val="7AE4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B537A2"/>
    <w:multiLevelType w:val="hybridMultilevel"/>
    <w:tmpl w:val="00A4CB8C"/>
    <w:lvl w:ilvl="0" w:tplc="A82C4130">
      <w:numFmt w:val="bullet"/>
      <w:lvlText w:val="•"/>
      <w:lvlJc w:val="left"/>
      <w:pPr>
        <w:ind w:left="1069" w:hanging="360"/>
      </w:pPr>
      <w:rPr>
        <w:rFonts w:ascii="Times New Roman" w:eastAsia="Calibri" w:hAnsi="Times New Roman" w:cs="Times New Roman" w:hint="default"/>
      </w:rPr>
    </w:lvl>
    <w:lvl w:ilvl="1" w:tplc="E710CEBC">
      <w:numFmt w:val="bullet"/>
      <w:lvlText w:val="-"/>
      <w:lvlJc w:val="left"/>
      <w:pPr>
        <w:ind w:left="1789" w:hanging="360"/>
      </w:pPr>
      <w:rPr>
        <w:rFonts w:ascii="Times New Roman" w:eastAsia="Calibri" w:hAnsi="Times New Roman" w:cs="Times New Roman"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8">
    <w:nsid w:val="65C74901"/>
    <w:multiLevelType w:val="hybridMultilevel"/>
    <w:tmpl w:val="FC98DFE8"/>
    <w:lvl w:ilvl="0" w:tplc="10AE6288">
      <w:start w:val="2"/>
      <w:numFmt w:val="bullet"/>
      <w:lvlText w:val="-"/>
      <w:lvlJc w:val="left"/>
      <w:pPr>
        <w:ind w:left="720"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7F85480"/>
    <w:multiLevelType w:val="hybridMultilevel"/>
    <w:tmpl w:val="EE862C02"/>
    <w:lvl w:ilvl="0" w:tplc="10AE6288">
      <w:start w:val="2"/>
      <w:numFmt w:val="bullet"/>
      <w:lvlText w:val="-"/>
      <w:lvlJc w:val="left"/>
      <w:pPr>
        <w:ind w:left="720"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CC92860"/>
    <w:multiLevelType w:val="hybridMultilevel"/>
    <w:tmpl w:val="4102705A"/>
    <w:lvl w:ilvl="0" w:tplc="10AE6288">
      <w:start w:val="2"/>
      <w:numFmt w:val="bullet"/>
      <w:lvlText w:val="-"/>
      <w:lvlJc w:val="left"/>
      <w:pPr>
        <w:ind w:left="720" w:hanging="360"/>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D727F8A"/>
    <w:multiLevelType w:val="hybridMultilevel"/>
    <w:tmpl w:val="49C0A5F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nsid w:val="6DC02CE9"/>
    <w:multiLevelType w:val="hybridMultilevel"/>
    <w:tmpl w:val="46D233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2D07429"/>
    <w:multiLevelType w:val="hybridMultilevel"/>
    <w:tmpl w:val="1A3A761A"/>
    <w:lvl w:ilvl="0" w:tplc="22D244EA">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4">
    <w:nsid w:val="767070F2"/>
    <w:multiLevelType w:val="hybridMultilevel"/>
    <w:tmpl w:val="AB86B8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F7E6AF5"/>
    <w:multiLevelType w:val="hybridMultilevel"/>
    <w:tmpl w:val="029EE330"/>
    <w:lvl w:ilvl="0" w:tplc="A7DE9150">
      <w:start w:val="1"/>
      <w:numFmt w:val="bullet"/>
      <w:lvlText w:val="-"/>
      <w:lvlJc w:val="left"/>
      <w:pPr>
        <w:tabs>
          <w:tab w:val="num" w:pos="381"/>
        </w:tabs>
        <w:ind w:left="381" w:hanging="357"/>
      </w:pPr>
      <w:rPr>
        <w:rFonts w:ascii="Times New Roman" w:hAnsi="Times New Roman" w:cs="Times New Roman" w:hint="default"/>
        <w:b/>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
  </w:num>
  <w:num w:numId="14">
    <w:abstractNumId w:val="3"/>
  </w:num>
  <w:num w:numId="15">
    <w:abstractNumId w:val="16"/>
  </w:num>
  <w:num w:numId="16">
    <w:abstractNumId w:val="8"/>
  </w:num>
  <w:num w:numId="17">
    <w:abstractNumId w:val="32"/>
  </w:num>
  <w:num w:numId="18">
    <w:abstractNumId w:val="22"/>
  </w:num>
  <w:num w:numId="19">
    <w:abstractNumId w:val="12"/>
  </w:num>
  <w:num w:numId="20">
    <w:abstractNumId w:val="7"/>
  </w:num>
  <w:num w:numId="21">
    <w:abstractNumId w:val="23"/>
  </w:num>
  <w:num w:numId="22">
    <w:abstractNumId w:val="19"/>
  </w:num>
  <w:num w:numId="23">
    <w:abstractNumId w:val="25"/>
  </w:num>
  <w:num w:numId="24">
    <w:abstractNumId w:val="21"/>
  </w:num>
  <w:num w:numId="25">
    <w:abstractNumId w:val="6"/>
  </w:num>
  <w:num w:numId="26">
    <w:abstractNumId w:val="27"/>
  </w:num>
  <w:num w:numId="27">
    <w:abstractNumId w:val="10"/>
  </w:num>
  <w:num w:numId="28">
    <w:abstractNumId w:val="26"/>
  </w:num>
  <w:num w:numId="29">
    <w:abstractNumId w:val="20"/>
  </w:num>
  <w:num w:numId="30">
    <w:abstractNumId w:val="9"/>
  </w:num>
  <w:num w:numId="31">
    <w:abstractNumId w:val="35"/>
  </w:num>
  <w:num w:numId="32">
    <w:abstractNumId w:val="4"/>
  </w:num>
  <w:num w:numId="33">
    <w:abstractNumId w:val="13"/>
  </w:num>
  <w:num w:numId="34">
    <w:abstractNumId w:val="33"/>
  </w:num>
  <w:num w:numId="35">
    <w:abstractNumId w:val="24"/>
  </w:num>
  <w:num w:numId="36">
    <w:abstractNumId w:val="31"/>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hyphenationZone w:val="425"/>
  <w:characterSpacingControl w:val="doNotCompress"/>
  <w:compat/>
  <w:rsids>
    <w:rsidRoot w:val="00AE08BB"/>
    <w:rsid w:val="00001642"/>
    <w:rsid w:val="0006104E"/>
    <w:rsid w:val="000D70B9"/>
    <w:rsid w:val="000E2604"/>
    <w:rsid w:val="00117119"/>
    <w:rsid w:val="00150000"/>
    <w:rsid w:val="002031CF"/>
    <w:rsid w:val="00257832"/>
    <w:rsid w:val="003A40F4"/>
    <w:rsid w:val="003A74F4"/>
    <w:rsid w:val="00457303"/>
    <w:rsid w:val="00481AF1"/>
    <w:rsid w:val="004A0FC6"/>
    <w:rsid w:val="004C08E4"/>
    <w:rsid w:val="005243B5"/>
    <w:rsid w:val="00570A54"/>
    <w:rsid w:val="00574D2F"/>
    <w:rsid w:val="00586426"/>
    <w:rsid w:val="005F7BC4"/>
    <w:rsid w:val="00610D3B"/>
    <w:rsid w:val="00642D2C"/>
    <w:rsid w:val="00657933"/>
    <w:rsid w:val="00690F55"/>
    <w:rsid w:val="006A2EB7"/>
    <w:rsid w:val="006E59E7"/>
    <w:rsid w:val="00713DAD"/>
    <w:rsid w:val="007D1747"/>
    <w:rsid w:val="007F0209"/>
    <w:rsid w:val="008202BD"/>
    <w:rsid w:val="0086177E"/>
    <w:rsid w:val="00894A50"/>
    <w:rsid w:val="008E3F9E"/>
    <w:rsid w:val="00904888"/>
    <w:rsid w:val="009B6173"/>
    <w:rsid w:val="009D7ADF"/>
    <w:rsid w:val="009F550C"/>
    <w:rsid w:val="00A82653"/>
    <w:rsid w:val="00AB7658"/>
    <w:rsid w:val="00AE08BB"/>
    <w:rsid w:val="00B36FBC"/>
    <w:rsid w:val="00B47817"/>
    <w:rsid w:val="00BE662D"/>
    <w:rsid w:val="00C42DC4"/>
    <w:rsid w:val="00D859C3"/>
    <w:rsid w:val="00DF15DC"/>
    <w:rsid w:val="00E57B9D"/>
    <w:rsid w:val="00EA1015"/>
    <w:rsid w:val="00EB7B00"/>
    <w:rsid w:val="00ED5670"/>
    <w:rsid w:val="00EE28A2"/>
    <w:rsid w:val="00EE7E09"/>
    <w:rsid w:val="00F62296"/>
    <w:rsid w:val="00F8580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8BB"/>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uiPriority w:val="9"/>
    <w:qFormat/>
    <w:rsid w:val="00150000"/>
    <w:pPr>
      <w:keepNext/>
      <w:suppressAutoHyphens/>
      <w:spacing w:before="240" w:after="60" w:line="276" w:lineRule="auto"/>
      <w:outlineLvl w:val="0"/>
    </w:pPr>
    <w:rPr>
      <w:rFonts w:asciiTheme="majorHAnsi" w:eastAsiaTheme="majorEastAsia" w:hAnsiTheme="majorHAnsi" w:cstheme="majorBidi"/>
      <w:b/>
      <w:bCs/>
      <w:kern w:val="32"/>
      <w:sz w:val="32"/>
      <w:szCs w:val="32"/>
      <w:lang w:val="uk-UA" w:eastAsia="ar-SA"/>
    </w:rPr>
  </w:style>
  <w:style w:type="paragraph" w:styleId="4">
    <w:name w:val="heading 4"/>
    <w:basedOn w:val="a"/>
    <w:next w:val="a0"/>
    <w:link w:val="40"/>
    <w:qFormat/>
    <w:rsid w:val="00150000"/>
    <w:pPr>
      <w:keepNext/>
      <w:numPr>
        <w:ilvl w:val="3"/>
        <w:numId w:val="1"/>
      </w:numPr>
      <w:suppressAutoHyphens/>
      <w:spacing w:line="100" w:lineRule="atLeast"/>
      <w:jc w:val="center"/>
      <w:outlineLvl w:val="3"/>
    </w:pPr>
    <w:rPr>
      <w:b/>
      <w:bCs/>
      <w:lang w:val="uk-UA"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E08BB"/>
    <w:rPr>
      <w:rFonts w:ascii="Times New Roman" w:hAnsi="Times New Roman" w:cs="Times New Roman" w:hint="default"/>
      <w:b/>
      <w:bCs/>
    </w:rPr>
  </w:style>
  <w:style w:type="paragraph" w:styleId="a5">
    <w:name w:val="Normal (Web)"/>
    <w:basedOn w:val="a"/>
    <w:uiPriority w:val="99"/>
    <w:unhideWhenUsed/>
    <w:rsid w:val="00AE08BB"/>
    <w:pPr>
      <w:spacing w:before="100" w:beforeAutospacing="1" w:after="100" w:afterAutospacing="1"/>
    </w:pPr>
    <w:rPr>
      <w:sz w:val="24"/>
      <w:lang w:val="uk-UA" w:eastAsia="uk-UA"/>
    </w:rPr>
  </w:style>
  <w:style w:type="paragraph" w:styleId="a0">
    <w:name w:val="Body Text"/>
    <w:basedOn w:val="a"/>
    <w:link w:val="a6"/>
    <w:unhideWhenUsed/>
    <w:rsid w:val="00AE08BB"/>
    <w:pPr>
      <w:spacing w:after="120"/>
    </w:pPr>
  </w:style>
  <w:style w:type="character" w:customStyle="1" w:styleId="a6">
    <w:name w:val="Основний текст Знак"/>
    <w:basedOn w:val="a1"/>
    <w:link w:val="a0"/>
    <w:uiPriority w:val="99"/>
    <w:semiHidden/>
    <w:rsid w:val="00AE08BB"/>
    <w:rPr>
      <w:rFonts w:ascii="Times New Roman" w:eastAsia="Times New Roman" w:hAnsi="Times New Roman" w:cs="Times New Roman"/>
      <w:sz w:val="28"/>
      <w:szCs w:val="24"/>
      <w:lang w:val="ru-RU" w:eastAsia="ru-RU"/>
    </w:rPr>
  </w:style>
  <w:style w:type="paragraph" w:styleId="2">
    <w:name w:val="Body Text Indent 2"/>
    <w:basedOn w:val="a"/>
    <w:link w:val="20"/>
    <w:uiPriority w:val="99"/>
    <w:unhideWhenUsed/>
    <w:rsid w:val="00AE08BB"/>
    <w:pPr>
      <w:spacing w:after="120" w:line="480" w:lineRule="auto"/>
      <w:ind w:left="283"/>
    </w:pPr>
  </w:style>
  <w:style w:type="character" w:customStyle="1" w:styleId="20">
    <w:name w:val="Основний текст з відступом 2 Знак"/>
    <w:basedOn w:val="a1"/>
    <w:link w:val="2"/>
    <w:uiPriority w:val="99"/>
    <w:rsid w:val="00AE08BB"/>
    <w:rPr>
      <w:rFonts w:ascii="Times New Roman" w:eastAsia="Times New Roman" w:hAnsi="Times New Roman" w:cs="Times New Roman"/>
      <w:sz w:val="28"/>
      <w:szCs w:val="24"/>
      <w:lang w:val="ru-RU" w:eastAsia="ru-RU"/>
    </w:rPr>
  </w:style>
  <w:style w:type="paragraph" w:styleId="a7">
    <w:name w:val="List Paragraph"/>
    <w:basedOn w:val="a"/>
    <w:link w:val="a8"/>
    <w:uiPriority w:val="99"/>
    <w:qFormat/>
    <w:rsid w:val="00AE08BB"/>
    <w:pPr>
      <w:ind w:left="720"/>
      <w:contextualSpacing/>
    </w:pPr>
  </w:style>
  <w:style w:type="paragraph" w:customStyle="1" w:styleId="Style7">
    <w:name w:val="Style7"/>
    <w:basedOn w:val="a"/>
    <w:rsid w:val="00AE08BB"/>
    <w:pPr>
      <w:widowControl w:val="0"/>
      <w:autoSpaceDE w:val="0"/>
      <w:autoSpaceDN w:val="0"/>
      <w:adjustRightInd w:val="0"/>
    </w:pPr>
    <w:rPr>
      <w:sz w:val="24"/>
      <w:lang w:val="uk-UA" w:eastAsia="uk-UA"/>
    </w:rPr>
  </w:style>
  <w:style w:type="paragraph" w:customStyle="1" w:styleId="Style15">
    <w:name w:val="Style15"/>
    <w:basedOn w:val="a"/>
    <w:rsid w:val="00AE08BB"/>
    <w:pPr>
      <w:widowControl w:val="0"/>
      <w:autoSpaceDE w:val="0"/>
      <w:autoSpaceDN w:val="0"/>
      <w:adjustRightInd w:val="0"/>
    </w:pPr>
    <w:rPr>
      <w:sz w:val="24"/>
      <w:lang w:val="uk-UA" w:eastAsia="uk-UA"/>
    </w:rPr>
  </w:style>
  <w:style w:type="character" w:customStyle="1" w:styleId="FontStyle25">
    <w:name w:val="Font Style25"/>
    <w:rsid w:val="00AE08BB"/>
    <w:rPr>
      <w:rFonts w:ascii="Times New Roman" w:hAnsi="Times New Roman" w:cs="Times New Roman" w:hint="default"/>
      <w:sz w:val="24"/>
    </w:rPr>
  </w:style>
  <w:style w:type="character" w:customStyle="1" w:styleId="markedcontent">
    <w:name w:val="markedcontent"/>
    <w:basedOn w:val="a1"/>
    <w:rsid w:val="00AE08BB"/>
  </w:style>
  <w:style w:type="character" w:customStyle="1" w:styleId="10">
    <w:name w:val="Заголовок 1 Знак"/>
    <w:basedOn w:val="a1"/>
    <w:link w:val="1"/>
    <w:uiPriority w:val="9"/>
    <w:rsid w:val="00150000"/>
    <w:rPr>
      <w:rFonts w:asciiTheme="majorHAnsi" w:eastAsiaTheme="majorEastAsia" w:hAnsiTheme="majorHAnsi" w:cstheme="majorBidi"/>
      <w:b/>
      <w:bCs/>
      <w:kern w:val="32"/>
      <w:sz w:val="32"/>
      <w:szCs w:val="32"/>
      <w:lang w:eastAsia="ar-SA"/>
    </w:rPr>
  </w:style>
  <w:style w:type="character" w:customStyle="1" w:styleId="40">
    <w:name w:val="Заголовок 4 Знак"/>
    <w:basedOn w:val="a1"/>
    <w:link w:val="4"/>
    <w:rsid w:val="00150000"/>
    <w:rPr>
      <w:rFonts w:ascii="Times New Roman" w:eastAsia="Times New Roman" w:hAnsi="Times New Roman" w:cs="Times New Roman"/>
      <w:b/>
      <w:bCs/>
      <w:sz w:val="28"/>
      <w:szCs w:val="24"/>
      <w:lang w:eastAsia="ar-SA"/>
    </w:rPr>
  </w:style>
  <w:style w:type="character" w:customStyle="1" w:styleId="WW8Num1z0">
    <w:name w:val="WW8Num1z0"/>
    <w:rsid w:val="00150000"/>
  </w:style>
  <w:style w:type="character" w:customStyle="1" w:styleId="WW8Num1z1">
    <w:name w:val="WW8Num1z1"/>
    <w:rsid w:val="00150000"/>
  </w:style>
  <w:style w:type="character" w:customStyle="1" w:styleId="WW8Num1z2">
    <w:name w:val="WW8Num1z2"/>
    <w:rsid w:val="00150000"/>
  </w:style>
  <w:style w:type="character" w:customStyle="1" w:styleId="WW8Num1z3">
    <w:name w:val="WW8Num1z3"/>
    <w:rsid w:val="00150000"/>
  </w:style>
  <w:style w:type="character" w:customStyle="1" w:styleId="WW8Num1z4">
    <w:name w:val="WW8Num1z4"/>
    <w:rsid w:val="00150000"/>
  </w:style>
  <w:style w:type="character" w:customStyle="1" w:styleId="WW8Num1z5">
    <w:name w:val="WW8Num1z5"/>
    <w:rsid w:val="00150000"/>
  </w:style>
  <w:style w:type="character" w:customStyle="1" w:styleId="WW8Num1z6">
    <w:name w:val="WW8Num1z6"/>
    <w:rsid w:val="00150000"/>
  </w:style>
  <w:style w:type="character" w:customStyle="1" w:styleId="WW8Num1z7">
    <w:name w:val="WW8Num1z7"/>
    <w:rsid w:val="00150000"/>
  </w:style>
  <w:style w:type="character" w:customStyle="1" w:styleId="WW8Num1z8">
    <w:name w:val="WW8Num1z8"/>
    <w:rsid w:val="00150000"/>
  </w:style>
  <w:style w:type="character" w:customStyle="1" w:styleId="WW8Num2z0">
    <w:name w:val="WW8Num2z0"/>
    <w:rsid w:val="00150000"/>
    <w:rPr>
      <w:rFonts w:cs="Times New Roman"/>
      <w:b w:val="0"/>
      <w:i w:val="0"/>
      <w:sz w:val="26"/>
      <w:szCs w:val="26"/>
    </w:rPr>
  </w:style>
  <w:style w:type="character" w:customStyle="1" w:styleId="WW8Num2z1">
    <w:name w:val="WW8Num2z1"/>
    <w:rsid w:val="00150000"/>
  </w:style>
  <w:style w:type="character" w:customStyle="1" w:styleId="WW8Num2z2">
    <w:name w:val="WW8Num2z2"/>
    <w:rsid w:val="00150000"/>
  </w:style>
  <w:style w:type="character" w:customStyle="1" w:styleId="WW8Num2z3">
    <w:name w:val="WW8Num2z3"/>
    <w:rsid w:val="00150000"/>
  </w:style>
  <w:style w:type="character" w:customStyle="1" w:styleId="WW8Num2z4">
    <w:name w:val="WW8Num2z4"/>
    <w:rsid w:val="00150000"/>
  </w:style>
  <w:style w:type="character" w:customStyle="1" w:styleId="WW8Num2z5">
    <w:name w:val="WW8Num2z5"/>
    <w:rsid w:val="00150000"/>
  </w:style>
  <w:style w:type="character" w:customStyle="1" w:styleId="WW8Num2z6">
    <w:name w:val="WW8Num2z6"/>
    <w:rsid w:val="00150000"/>
  </w:style>
  <w:style w:type="character" w:customStyle="1" w:styleId="WW8Num2z7">
    <w:name w:val="WW8Num2z7"/>
    <w:rsid w:val="00150000"/>
  </w:style>
  <w:style w:type="character" w:customStyle="1" w:styleId="WW8Num2z8">
    <w:name w:val="WW8Num2z8"/>
    <w:rsid w:val="00150000"/>
  </w:style>
  <w:style w:type="character" w:customStyle="1" w:styleId="WW8Num3z0">
    <w:name w:val="WW8Num3z0"/>
    <w:rsid w:val="00150000"/>
    <w:rPr>
      <w:rFonts w:cs="Times New Roman"/>
      <w:b w:val="0"/>
      <w:i w:val="0"/>
      <w:iCs/>
      <w:sz w:val="26"/>
      <w:szCs w:val="26"/>
    </w:rPr>
  </w:style>
  <w:style w:type="character" w:customStyle="1" w:styleId="WW8Num3z2">
    <w:name w:val="WW8Num3z2"/>
    <w:rsid w:val="00150000"/>
  </w:style>
  <w:style w:type="character" w:customStyle="1" w:styleId="WW8Num3z3">
    <w:name w:val="WW8Num3z3"/>
    <w:rsid w:val="00150000"/>
  </w:style>
  <w:style w:type="character" w:customStyle="1" w:styleId="WW8Num3z4">
    <w:name w:val="WW8Num3z4"/>
    <w:rsid w:val="00150000"/>
  </w:style>
  <w:style w:type="character" w:customStyle="1" w:styleId="WW8Num3z5">
    <w:name w:val="WW8Num3z5"/>
    <w:rsid w:val="00150000"/>
  </w:style>
  <w:style w:type="character" w:customStyle="1" w:styleId="WW8Num3z6">
    <w:name w:val="WW8Num3z6"/>
    <w:rsid w:val="00150000"/>
  </w:style>
  <w:style w:type="character" w:customStyle="1" w:styleId="WW8Num3z7">
    <w:name w:val="WW8Num3z7"/>
    <w:rsid w:val="00150000"/>
  </w:style>
  <w:style w:type="character" w:customStyle="1" w:styleId="WW8Num3z8">
    <w:name w:val="WW8Num3z8"/>
    <w:rsid w:val="00150000"/>
  </w:style>
  <w:style w:type="character" w:customStyle="1" w:styleId="WW8Num4z0">
    <w:name w:val="WW8Num4z0"/>
    <w:rsid w:val="00150000"/>
    <w:rPr>
      <w:rFonts w:ascii="Times New Roman" w:hAnsi="Times New Roman" w:cs="Times New Roman"/>
      <w:sz w:val="24"/>
      <w:szCs w:val="24"/>
    </w:rPr>
  </w:style>
  <w:style w:type="character" w:customStyle="1" w:styleId="WW8Num4z1">
    <w:name w:val="WW8Num4z1"/>
    <w:rsid w:val="00150000"/>
  </w:style>
  <w:style w:type="character" w:customStyle="1" w:styleId="WW8Num4z2">
    <w:name w:val="WW8Num4z2"/>
    <w:rsid w:val="00150000"/>
  </w:style>
  <w:style w:type="character" w:customStyle="1" w:styleId="WW8Num4z3">
    <w:name w:val="WW8Num4z3"/>
    <w:rsid w:val="00150000"/>
  </w:style>
  <w:style w:type="character" w:customStyle="1" w:styleId="WW8Num4z4">
    <w:name w:val="WW8Num4z4"/>
    <w:rsid w:val="00150000"/>
  </w:style>
  <w:style w:type="character" w:customStyle="1" w:styleId="WW8Num4z5">
    <w:name w:val="WW8Num4z5"/>
    <w:rsid w:val="00150000"/>
  </w:style>
  <w:style w:type="character" w:customStyle="1" w:styleId="WW8Num4z6">
    <w:name w:val="WW8Num4z6"/>
    <w:rsid w:val="00150000"/>
  </w:style>
  <w:style w:type="character" w:customStyle="1" w:styleId="WW8Num4z7">
    <w:name w:val="WW8Num4z7"/>
    <w:rsid w:val="00150000"/>
  </w:style>
  <w:style w:type="character" w:customStyle="1" w:styleId="WW8Num4z8">
    <w:name w:val="WW8Num4z8"/>
    <w:rsid w:val="00150000"/>
  </w:style>
  <w:style w:type="character" w:customStyle="1" w:styleId="11">
    <w:name w:val="Шрифт абзацу за промовчанням1"/>
    <w:rsid w:val="00150000"/>
  </w:style>
  <w:style w:type="character" w:styleId="a9">
    <w:name w:val="Hyperlink"/>
    <w:rsid w:val="00150000"/>
    <w:rPr>
      <w:color w:val="0000FF"/>
      <w:u w:val="single"/>
    </w:rPr>
  </w:style>
  <w:style w:type="character" w:customStyle="1" w:styleId="aa">
    <w:name w:val="Основний текст з відступом Знак"/>
    <w:rsid w:val="00150000"/>
    <w:rPr>
      <w:rFonts w:ascii="Times New Roman" w:eastAsia="Times New Roman" w:hAnsi="Times New Roman" w:cs="Times New Roman"/>
      <w:sz w:val="28"/>
      <w:szCs w:val="24"/>
      <w:lang w:val="ru-RU"/>
    </w:rPr>
  </w:style>
  <w:style w:type="character" w:customStyle="1" w:styleId="ListLabel1">
    <w:name w:val="ListLabel 1"/>
    <w:rsid w:val="00150000"/>
    <w:rPr>
      <w:rFonts w:cs="Symbol"/>
      <w:sz w:val="26"/>
      <w:szCs w:val="26"/>
      <w:lang w:val="uk-UA"/>
    </w:rPr>
  </w:style>
  <w:style w:type="character" w:customStyle="1" w:styleId="ListLabel2">
    <w:name w:val="ListLabel 2"/>
    <w:rsid w:val="00150000"/>
    <w:rPr>
      <w:rFonts w:cs="Times New Roman"/>
    </w:rPr>
  </w:style>
  <w:style w:type="character" w:customStyle="1" w:styleId="ListLabel3">
    <w:name w:val="ListLabel 3"/>
    <w:rsid w:val="00150000"/>
    <w:rPr>
      <w:lang w:val="uk-UA"/>
    </w:rPr>
  </w:style>
  <w:style w:type="character" w:customStyle="1" w:styleId="ListLabel4">
    <w:name w:val="ListLabel 4"/>
    <w:rsid w:val="00150000"/>
    <w:rPr>
      <w:rFonts w:cs="Symbol"/>
      <w:lang w:val="uk-UA"/>
    </w:rPr>
  </w:style>
  <w:style w:type="character" w:customStyle="1" w:styleId="ListLabel5">
    <w:name w:val="ListLabel 5"/>
    <w:rsid w:val="00150000"/>
    <w:rPr>
      <w:b w:val="0"/>
      <w:i w:val="0"/>
      <w:sz w:val="26"/>
      <w:szCs w:val="26"/>
    </w:rPr>
  </w:style>
  <w:style w:type="character" w:customStyle="1" w:styleId="ListLabel6">
    <w:name w:val="ListLabel 6"/>
    <w:rsid w:val="00150000"/>
    <w:rPr>
      <w:b w:val="0"/>
      <w:i w:val="0"/>
      <w:iCs/>
      <w:sz w:val="26"/>
      <w:szCs w:val="26"/>
    </w:rPr>
  </w:style>
  <w:style w:type="character" w:customStyle="1" w:styleId="ab">
    <w:name w:val="Символ нумерации"/>
    <w:rsid w:val="00150000"/>
  </w:style>
  <w:style w:type="paragraph" w:customStyle="1" w:styleId="12">
    <w:name w:val="Заголовок1"/>
    <w:basedOn w:val="a"/>
    <w:next w:val="a0"/>
    <w:rsid w:val="00150000"/>
    <w:pPr>
      <w:keepNext/>
      <w:suppressAutoHyphens/>
      <w:spacing w:before="240" w:after="120" w:line="276" w:lineRule="auto"/>
    </w:pPr>
    <w:rPr>
      <w:rFonts w:ascii="Arial" w:eastAsia="Microsoft YaHei" w:hAnsi="Arial" w:cs="Mangal"/>
      <w:szCs w:val="28"/>
      <w:lang w:val="uk-UA" w:eastAsia="ar-SA"/>
    </w:rPr>
  </w:style>
  <w:style w:type="paragraph" w:styleId="ac">
    <w:name w:val="List"/>
    <w:basedOn w:val="a0"/>
    <w:rsid w:val="00150000"/>
    <w:pPr>
      <w:suppressAutoHyphens/>
      <w:spacing w:line="276" w:lineRule="auto"/>
    </w:pPr>
    <w:rPr>
      <w:rFonts w:ascii="Calibri" w:eastAsia="SimSun" w:hAnsi="Calibri" w:cs="Mangal"/>
      <w:sz w:val="22"/>
      <w:szCs w:val="22"/>
      <w:lang w:val="uk-UA" w:eastAsia="ar-SA"/>
    </w:rPr>
  </w:style>
  <w:style w:type="paragraph" w:customStyle="1" w:styleId="13">
    <w:name w:val="Название1"/>
    <w:basedOn w:val="a"/>
    <w:rsid w:val="00150000"/>
    <w:pPr>
      <w:suppressLineNumbers/>
      <w:suppressAutoHyphens/>
      <w:spacing w:before="120" w:after="120" w:line="276" w:lineRule="auto"/>
    </w:pPr>
    <w:rPr>
      <w:rFonts w:ascii="Calibri" w:eastAsia="SimSun" w:hAnsi="Calibri" w:cs="Mangal"/>
      <w:i/>
      <w:iCs/>
      <w:sz w:val="24"/>
      <w:lang w:val="uk-UA" w:eastAsia="ar-SA"/>
    </w:rPr>
  </w:style>
  <w:style w:type="paragraph" w:customStyle="1" w:styleId="14">
    <w:name w:val="Указатель1"/>
    <w:basedOn w:val="a"/>
    <w:rsid w:val="00150000"/>
    <w:pPr>
      <w:suppressLineNumbers/>
      <w:suppressAutoHyphens/>
      <w:spacing w:after="200" w:line="276" w:lineRule="auto"/>
    </w:pPr>
    <w:rPr>
      <w:rFonts w:ascii="Calibri" w:eastAsia="SimSun" w:hAnsi="Calibri" w:cs="Mangal"/>
      <w:sz w:val="22"/>
      <w:szCs w:val="22"/>
      <w:lang w:val="uk-UA" w:eastAsia="ar-SA"/>
    </w:rPr>
  </w:style>
  <w:style w:type="paragraph" w:customStyle="1" w:styleId="15">
    <w:name w:val="Звичайний (веб)1"/>
    <w:basedOn w:val="a"/>
    <w:rsid w:val="00150000"/>
    <w:pPr>
      <w:suppressAutoHyphens/>
      <w:spacing w:before="100" w:after="100" w:line="100" w:lineRule="atLeast"/>
    </w:pPr>
    <w:rPr>
      <w:sz w:val="24"/>
      <w:lang w:val="uk-UA" w:eastAsia="ar-SA"/>
    </w:rPr>
  </w:style>
  <w:style w:type="paragraph" w:styleId="ad">
    <w:name w:val="Body Text Indent"/>
    <w:basedOn w:val="a"/>
    <w:link w:val="16"/>
    <w:rsid w:val="00150000"/>
    <w:pPr>
      <w:suppressAutoHyphens/>
      <w:spacing w:after="120" w:line="100" w:lineRule="atLeast"/>
      <w:ind w:left="283"/>
    </w:pPr>
    <w:rPr>
      <w:lang w:eastAsia="ar-SA"/>
    </w:rPr>
  </w:style>
  <w:style w:type="character" w:customStyle="1" w:styleId="16">
    <w:name w:val="Основний текст з відступом Знак1"/>
    <w:basedOn w:val="a1"/>
    <w:link w:val="ad"/>
    <w:rsid w:val="00150000"/>
    <w:rPr>
      <w:rFonts w:ascii="Times New Roman" w:eastAsia="Times New Roman" w:hAnsi="Times New Roman" w:cs="Times New Roman"/>
      <w:sz w:val="28"/>
      <w:szCs w:val="24"/>
      <w:lang w:val="ru-RU" w:eastAsia="ar-SA"/>
    </w:rPr>
  </w:style>
  <w:style w:type="paragraph" w:customStyle="1" w:styleId="21">
    <w:name w:val="Основной текст с отступом 21"/>
    <w:basedOn w:val="a"/>
    <w:uiPriority w:val="99"/>
    <w:qFormat/>
    <w:rsid w:val="00150000"/>
    <w:pPr>
      <w:suppressAutoHyphens/>
      <w:spacing w:line="100" w:lineRule="atLeast"/>
      <w:ind w:left="1440" w:hanging="720"/>
    </w:pPr>
    <w:rPr>
      <w:lang w:eastAsia="ar-SA"/>
    </w:rPr>
  </w:style>
  <w:style w:type="paragraph" w:customStyle="1" w:styleId="17">
    <w:name w:val="Цитата1"/>
    <w:basedOn w:val="a"/>
    <w:rsid w:val="00150000"/>
    <w:pPr>
      <w:suppressAutoHyphens/>
      <w:spacing w:line="100" w:lineRule="atLeast"/>
      <w:ind w:left="-108" w:right="-108"/>
    </w:pPr>
    <w:rPr>
      <w:sz w:val="20"/>
      <w:szCs w:val="20"/>
      <w:lang w:val="uk-UA" w:eastAsia="ar-SA"/>
    </w:rPr>
  </w:style>
  <w:style w:type="paragraph" w:customStyle="1" w:styleId="210">
    <w:name w:val="Список 21"/>
    <w:basedOn w:val="a"/>
    <w:rsid w:val="00150000"/>
    <w:pPr>
      <w:suppressAutoHyphens/>
      <w:spacing w:line="100" w:lineRule="atLeast"/>
      <w:ind w:left="566" w:hanging="283"/>
    </w:pPr>
    <w:rPr>
      <w:szCs w:val="20"/>
      <w:lang w:eastAsia="ar-SA"/>
    </w:rPr>
  </w:style>
  <w:style w:type="paragraph" w:customStyle="1" w:styleId="31">
    <w:name w:val="Список 31"/>
    <w:basedOn w:val="a"/>
    <w:rsid w:val="00150000"/>
    <w:pPr>
      <w:suppressAutoHyphens/>
      <w:spacing w:line="100" w:lineRule="atLeast"/>
      <w:ind w:left="849" w:hanging="283"/>
    </w:pPr>
    <w:rPr>
      <w:lang w:eastAsia="ar-SA"/>
    </w:rPr>
  </w:style>
  <w:style w:type="paragraph" w:customStyle="1" w:styleId="18">
    <w:name w:val="Текст1"/>
    <w:basedOn w:val="a"/>
    <w:rsid w:val="00150000"/>
    <w:pPr>
      <w:suppressAutoHyphens/>
      <w:spacing w:line="100" w:lineRule="atLeast"/>
    </w:pPr>
    <w:rPr>
      <w:rFonts w:ascii="Courier New" w:hAnsi="Courier New" w:cs="Courier New"/>
      <w:sz w:val="20"/>
      <w:szCs w:val="20"/>
      <w:lang w:eastAsia="ar-SA"/>
    </w:rPr>
  </w:style>
  <w:style w:type="paragraph" w:customStyle="1" w:styleId="ae">
    <w:name w:val="Содержимое таблицы"/>
    <w:basedOn w:val="a"/>
    <w:rsid w:val="00150000"/>
    <w:pPr>
      <w:suppressLineNumbers/>
      <w:suppressAutoHyphens/>
      <w:spacing w:after="200" w:line="276" w:lineRule="auto"/>
    </w:pPr>
    <w:rPr>
      <w:rFonts w:ascii="Calibri" w:eastAsia="SimSun" w:hAnsi="Calibri" w:cs="font1211"/>
      <w:sz w:val="22"/>
      <w:szCs w:val="22"/>
      <w:lang w:val="uk-UA" w:eastAsia="ar-SA"/>
    </w:rPr>
  </w:style>
  <w:style w:type="paragraph" w:customStyle="1" w:styleId="af">
    <w:name w:val="Заголовок таблицы"/>
    <w:basedOn w:val="ae"/>
    <w:rsid w:val="00150000"/>
    <w:pPr>
      <w:jc w:val="center"/>
    </w:pPr>
    <w:rPr>
      <w:b/>
      <w:bCs/>
    </w:rPr>
  </w:style>
  <w:style w:type="character" w:customStyle="1" w:styleId="UnresolvedMention">
    <w:name w:val="Unresolved Mention"/>
    <w:uiPriority w:val="99"/>
    <w:semiHidden/>
    <w:unhideWhenUsed/>
    <w:rsid w:val="00150000"/>
    <w:rPr>
      <w:color w:val="605E5C"/>
      <w:shd w:val="clear" w:color="auto" w:fill="E1DFDD"/>
    </w:rPr>
  </w:style>
  <w:style w:type="paragraph" w:customStyle="1" w:styleId="19">
    <w:name w:val="Абзац списку1"/>
    <w:basedOn w:val="a"/>
    <w:uiPriority w:val="34"/>
    <w:qFormat/>
    <w:rsid w:val="00150000"/>
    <w:pPr>
      <w:ind w:left="720"/>
      <w:contextualSpacing/>
    </w:pPr>
    <w:rPr>
      <w:rFonts w:eastAsia="Calibri"/>
    </w:rPr>
  </w:style>
  <w:style w:type="paragraph" w:customStyle="1" w:styleId="1a">
    <w:name w:val="Абзац списка1"/>
    <w:basedOn w:val="a"/>
    <w:rsid w:val="00150000"/>
    <w:pPr>
      <w:ind w:left="720"/>
    </w:pPr>
    <w:rPr>
      <w:rFonts w:eastAsia="Calibri"/>
      <w:sz w:val="24"/>
      <w:lang w:val="uk-UA" w:eastAsia="uk-UA"/>
    </w:rPr>
  </w:style>
  <w:style w:type="paragraph" w:customStyle="1" w:styleId="Default">
    <w:name w:val="Default"/>
    <w:rsid w:val="00894A5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8">
    <w:name w:val="Абзац списку Знак"/>
    <w:link w:val="a7"/>
    <w:uiPriority w:val="99"/>
    <w:locked/>
    <w:rsid w:val="00EE28A2"/>
    <w:rPr>
      <w:rFonts w:ascii="Times New Roman" w:eastAsia="Times New Roman" w:hAnsi="Times New Roman" w:cs="Times New Roman"/>
      <w:sz w:val="28"/>
      <w:szCs w:val="24"/>
      <w:lang w:val="ru-RU" w:eastAsia="ru-RU"/>
    </w:rPr>
  </w:style>
  <w:style w:type="table" w:styleId="af0">
    <w:name w:val="Table Grid"/>
    <w:basedOn w:val="a2"/>
    <w:uiPriority w:val="39"/>
    <w:qFormat/>
    <w:rsid w:val="005F7BC4"/>
    <w:pPr>
      <w:spacing w:after="0" w:line="240" w:lineRule="auto"/>
    </w:pPr>
    <w:rPr>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gred">
    <w:name w:val="big_red"/>
    <w:basedOn w:val="a1"/>
    <w:rsid w:val="00574D2F"/>
  </w:style>
</w:styles>
</file>

<file path=word/webSettings.xml><?xml version="1.0" encoding="utf-8"?>
<w:webSettings xmlns:r="http://schemas.openxmlformats.org/officeDocument/2006/relationships" xmlns:w="http://schemas.openxmlformats.org/wordprocessingml/2006/main">
  <w:divs>
    <w:div w:id="119570251">
      <w:bodyDiv w:val="1"/>
      <w:marLeft w:val="0"/>
      <w:marRight w:val="0"/>
      <w:marTop w:val="0"/>
      <w:marBottom w:val="0"/>
      <w:divBdr>
        <w:top w:val="none" w:sz="0" w:space="0" w:color="auto"/>
        <w:left w:val="none" w:sz="0" w:space="0" w:color="auto"/>
        <w:bottom w:val="none" w:sz="0" w:space="0" w:color="auto"/>
        <w:right w:val="none" w:sz="0" w:space="0" w:color="auto"/>
      </w:divBdr>
    </w:div>
    <w:div w:id="474496425">
      <w:bodyDiv w:val="1"/>
      <w:marLeft w:val="0"/>
      <w:marRight w:val="0"/>
      <w:marTop w:val="0"/>
      <w:marBottom w:val="0"/>
      <w:divBdr>
        <w:top w:val="none" w:sz="0" w:space="0" w:color="auto"/>
        <w:left w:val="none" w:sz="0" w:space="0" w:color="auto"/>
        <w:bottom w:val="none" w:sz="0" w:space="0" w:color="auto"/>
        <w:right w:val="none" w:sz="0" w:space="0" w:color="auto"/>
      </w:divBdr>
    </w:div>
    <w:div w:id="1628202705">
      <w:bodyDiv w:val="1"/>
      <w:marLeft w:val="0"/>
      <w:marRight w:val="0"/>
      <w:marTop w:val="0"/>
      <w:marBottom w:val="0"/>
      <w:divBdr>
        <w:top w:val="none" w:sz="0" w:space="0" w:color="auto"/>
        <w:left w:val="none" w:sz="0" w:space="0" w:color="auto"/>
        <w:bottom w:val="none" w:sz="0" w:space="0" w:color="auto"/>
        <w:right w:val="none" w:sz="0" w:space="0" w:color="auto"/>
      </w:divBdr>
    </w:div>
    <w:div w:id="200430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buv.gov.ua/" TargetMode="External"/><Relationship Id="rId13" Type="http://schemas.openxmlformats.org/officeDocument/2006/relationships/hyperlink" Target="https://www.ukrlib.com.ua/dic/"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onlyart.org.ua/dictionary-literary-term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oetyka.uazone.net/" TargetMode="External"/><Relationship Id="rId5" Type="http://schemas.openxmlformats.org/officeDocument/2006/relationships/webSettings" Target="webSettings.xml"/><Relationship Id="rId15" Type="http://schemas.openxmlformats.org/officeDocument/2006/relationships/hyperlink" Target="https://www.chnu.edu.ua/media/f5eleobm/polozhennya-pro-zapobihannia-plahiatu_2024.pdf" TargetMode="External"/><Relationship Id="rId10" Type="http://schemas.openxmlformats.org/officeDocument/2006/relationships/hyperlink" Target="https://ukrlit.net/info/index.html" TargetMode="External"/><Relationship Id="rId4" Type="http://schemas.openxmlformats.org/officeDocument/2006/relationships/settings" Target="settings.xml"/><Relationship Id="rId9" Type="http://schemas.openxmlformats.org/officeDocument/2006/relationships/hyperlink" Target="https://archer.chnu.edu.ua/" TargetMode="External"/><Relationship Id="rId14" Type="http://schemas.openxmlformats.org/officeDocument/2006/relationships/hyperlink" Target="https://www.chnu.edu.ua/media/jxdbs0zb/etychnyi-kodeks-chernivetskoho-natsionalnoho-universytetu.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C88FD-DC23-40EB-96BA-D7DEC224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16</Pages>
  <Words>23525</Words>
  <Characters>13410</Characters>
  <Application>Microsoft Office Word</Application>
  <DocSecurity>0</DocSecurity>
  <Lines>111</Lines>
  <Paragraphs>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36862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23</cp:revision>
  <cp:lastPrinted>2025-02-20T13:35:00Z</cp:lastPrinted>
  <dcterms:created xsi:type="dcterms:W3CDTF">2023-01-29T19:22:00Z</dcterms:created>
  <dcterms:modified xsi:type="dcterms:W3CDTF">2025-02-20T13:49:00Z</dcterms:modified>
</cp:coreProperties>
</file>